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00" w:type="dxa"/>
        <w:tblLayout w:type="fixed"/>
        <w:tblLook w:val="04A0" w:firstRow="1" w:lastRow="0" w:firstColumn="1" w:lastColumn="0" w:noHBand="0" w:noVBand="1"/>
      </w:tblPr>
      <w:tblGrid>
        <w:gridCol w:w="4928"/>
        <w:gridCol w:w="4536"/>
        <w:gridCol w:w="4536"/>
      </w:tblGrid>
      <w:tr w:rsidR="00523D82" w:rsidRPr="00511E03" w14:paraId="793E774A" w14:textId="77777777" w:rsidTr="002101DB">
        <w:tc>
          <w:tcPr>
            <w:tcW w:w="4928" w:type="dxa"/>
            <w:hideMark/>
          </w:tcPr>
          <w:p w14:paraId="615D4FC4" w14:textId="77777777" w:rsidR="008C015B" w:rsidRPr="008B558C" w:rsidRDefault="007E1D85" w:rsidP="00B84D4A">
            <w:pPr>
              <w:widowControl w:val="0"/>
              <w:spacing w:after="0" w:line="240" w:lineRule="auto"/>
              <w:jc w:val="both"/>
              <w:rPr>
                <w:rFonts w:ascii="Times New Roman" w:eastAsia="Times New Roman" w:hAnsi="Times New Roman"/>
                <w:sz w:val="28"/>
                <w:szCs w:val="28"/>
                <w:lang w:eastAsia="ru-RU"/>
              </w:rPr>
            </w:pPr>
            <w:r w:rsidRPr="008B558C">
              <w:rPr>
                <w:rFonts w:ascii="Times New Roman" w:eastAsia="Times New Roman" w:hAnsi="Times New Roman"/>
                <w:sz w:val="28"/>
                <w:szCs w:val="28"/>
                <w:lang w:eastAsia="ru-RU"/>
              </w:rPr>
              <w:t xml:space="preserve">               </w:t>
            </w:r>
          </w:p>
          <w:p w14:paraId="53CA06B7" w14:textId="77777777" w:rsidR="007E1D85" w:rsidRPr="008B558C" w:rsidRDefault="007E1D85" w:rsidP="00B84D4A">
            <w:pPr>
              <w:widowControl w:val="0"/>
              <w:spacing w:after="0" w:line="240" w:lineRule="auto"/>
              <w:jc w:val="both"/>
              <w:rPr>
                <w:rFonts w:ascii="Times New Roman" w:eastAsia="Times New Roman" w:hAnsi="Times New Roman"/>
                <w:sz w:val="28"/>
                <w:szCs w:val="28"/>
                <w:lang w:eastAsia="ru-RU"/>
              </w:rPr>
            </w:pPr>
          </w:p>
        </w:tc>
        <w:tc>
          <w:tcPr>
            <w:tcW w:w="4536" w:type="dxa"/>
            <w:hideMark/>
          </w:tcPr>
          <w:p w14:paraId="087085A2" w14:textId="77777777" w:rsidR="00783F38" w:rsidRPr="00511E03" w:rsidRDefault="00783F38" w:rsidP="002101DB">
            <w:pPr>
              <w:widowControl w:val="0"/>
              <w:spacing w:after="0" w:line="240" w:lineRule="auto"/>
              <w:rPr>
                <w:rFonts w:ascii="Times New Roman" w:eastAsia="Times New Roman" w:hAnsi="Times New Roman"/>
                <w:b/>
                <w:sz w:val="28"/>
                <w:szCs w:val="28"/>
                <w:lang w:eastAsia="ru-RU"/>
              </w:rPr>
            </w:pPr>
            <w:r w:rsidRPr="00511E03">
              <w:rPr>
                <w:rFonts w:ascii="Times New Roman" w:eastAsia="Times New Roman" w:hAnsi="Times New Roman"/>
                <w:b/>
                <w:sz w:val="28"/>
                <w:szCs w:val="28"/>
                <w:lang w:eastAsia="ru-RU"/>
              </w:rPr>
              <w:t>УТВЕРЖДЕНА</w:t>
            </w:r>
          </w:p>
          <w:p w14:paraId="5FC34196" w14:textId="77777777" w:rsidR="00783F38" w:rsidRPr="00511E03" w:rsidRDefault="00783F38" w:rsidP="002101DB">
            <w:pPr>
              <w:autoSpaceDE w:val="0"/>
              <w:autoSpaceDN w:val="0"/>
              <w:spacing w:after="0" w:line="240" w:lineRule="auto"/>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 xml:space="preserve">Приказом Председателя </w:t>
            </w:r>
          </w:p>
          <w:p w14:paraId="60B7F800" w14:textId="77777777" w:rsidR="00783F38" w:rsidRPr="00511E03" w:rsidRDefault="00783F38" w:rsidP="002101DB">
            <w:pPr>
              <w:autoSpaceDE w:val="0"/>
              <w:autoSpaceDN w:val="0"/>
              <w:spacing w:after="0" w:line="240" w:lineRule="auto"/>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 xml:space="preserve">РГУ «Комитет </w:t>
            </w:r>
            <w:r w:rsidR="009D66AB" w:rsidRPr="00511E03">
              <w:rPr>
                <w:rFonts w:ascii="Times New Roman" w:eastAsia="Times New Roman" w:hAnsi="Times New Roman"/>
                <w:sz w:val="28"/>
                <w:szCs w:val="28"/>
                <w:lang w:eastAsia="ru-RU"/>
              </w:rPr>
              <w:t xml:space="preserve">медицинского и фармацевтического </w:t>
            </w:r>
            <w:r w:rsidRPr="00511E03">
              <w:rPr>
                <w:rFonts w:ascii="Times New Roman" w:eastAsia="Times New Roman" w:hAnsi="Times New Roman"/>
                <w:sz w:val="28"/>
                <w:szCs w:val="28"/>
                <w:lang w:eastAsia="ru-RU"/>
              </w:rPr>
              <w:t xml:space="preserve">контроля </w:t>
            </w:r>
          </w:p>
          <w:p w14:paraId="0CB1F00B" w14:textId="77777777" w:rsidR="00783F38" w:rsidRPr="00511E03" w:rsidRDefault="00783F38" w:rsidP="002101DB">
            <w:pPr>
              <w:keepNext/>
              <w:autoSpaceDE w:val="0"/>
              <w:autoSpaceDN w:val="0"/>
              <w:spacing w:after="0" w:line="240" w:lineRule="auto"/>
              <w:outlineLvl w:val="2"/>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 xml:space="preserve">Министерства здравоохранения </w:t>
            </w:r>
          </w:p>
          <w:p w14:paraId="215299E2" w14:textId="77777777" w:rsidR="00783F38" w:rsidRPr="00511E03" w:rsidRDefault="00783F38" w:rsidP="002101DB">
            <w:pPr>
              <w:keepNext/>
              <w:autoSpaceDE w:val="0"/>
              <w:autoSpaceDN w:val="0"/>
              <w:spacing w:after="0" w:line="240" w:lineRule="auto"/>
              <w:outlineLvl w:val="3"/>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Республики Казахстан»</w:t>
            </w:r>
          </w:p>
          <w:p w14:paraId="78E63C4E" w14:textId="6413F0D1" w:rsidR="00783F38" w:rsidRPr="00511E03" w:rsidRDefault="00783F38" w:rsidP="002101DB">
            <w:pPr>
              <w:autoSpaceDE w:val="0"/>
              <w:autoSpaceDN w:val="0"/>
              <w:spacing w:after="0" w:line="240" w:lineRule="auto"/>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от «</w:t>
            </w:r>
            <w:r w:rsidR="00B2341E">
              <w:rPr>
                <w:rFonts w:ascii="Times New Roman" w:eastAsia="Times New Roman" w:hAnsi="Times New Roman"/>
                <w:sz w:val="28"/>
                <w:szCs w:val="28"/>
                <w:lang w:eastAsia="ru-RU"/>
              </w:rPr>
              <w:t>___</w:t>
            </w:r>
            <w:r w:rsidR="008B558C" w:rsidRPr="00511E03">
              <w:rPr>
                <w:rFonts w:ascii="Times New Roman" w:eastAsia="Times New Roman" w:hAnsi="Times New Roman"/>
                <w:sz w:val="28"/>
                <w:szCs w:val="28"/>
                <w:lang w:eastAsia="ru-RU"/>
              </w:rPr>
              <w:t xml:space="preserve">» </w:t>
            </w:r>
            <w:r w:rsidR="00B2341E">
              <w:rPr>
                <w:rFonts w:ascii="Times New Roman" w:eastAsia="Times New Roman" w:hAnsi="Times New Roman"/>
                <w:sz w:val="28"/>
                <w:szCs w:val="28"/>
                <w:lang w:eastAsia="ru-RU"/>
              </w:rPr>
              <w:t>________</w:t>
            </w:r>
            <w:r w:rsidR="00AA59DB">
              <w:rPr>
                <w:rFonts w:ascii="Times New Roman" w:eastAsia="Times New Roman" w:hAnsi="Times New Roman"/>
                <w:sz w:val="28"/>
                <w:szCs w:val="28"/>
                <w:lang w:eastAsia="ru-RU"/>
              </w:rPr>
              <w:t xml:space="preserve"> </w:t>
            </w:r>
            <w:r w:rsidRPr="00511E03">
              <w:rPr>
                <w:rFonts w:ascii="Times New Roman" w:eastAsia="Times New Roman" w:hAnsi="Times New Roman"/>
                <w:sz w:val="28"/>
                <w:szCs w:val="28"/>
                <w:lang w:eastAsia="ru-RU"/>
              </w:rPr>
              <w:t>20</w:t>
            </w:r>
            <w:r w:rsidR="00DD3231" w:rsidRPr="00511E03">
              <w:rPr>
                <w:rFonts w:ascii="Times New Roman" w:eastAsia="Times New Roman" w:hAnsi="Times New Roman"/>
                <w:sz w:val="28"/>
                <w:szCs w:val="28"/>
                <w:lang w:eastAsia="ru-RU"/>
              </w:rPr>
              <w:t>2</w:t>
            </w:r>
            <w:r w:rsidR="00B2341E">
              <w:rPr>
                <w:rFonts w:ascii="Times New Roman" w:eastAsia="Times New Roman" w:hAnsi="Times New Roman"/>
                <w:sz w:val="28"/>
                <w:szCs w:val="28"/>
                <w:lang w:eastAsia="ru-RU"/>
              </w:rPr>
              <w:t>__</w:t>
            </w:r>
            <w:r w:rsidR="00AA59DB">
              <w:rPr>
                <w:rFonts w:ascii="Times New Roman" w:eastAsia="Times New Roman" w:hAnsi="Times New Roman"/>
                <w:sz w:val="28"/>
                <w:szCs w:val="28"/>
                <w:lang w:eastAsia="ru-RU"/>
              </w:rPr>
              <w:t xml:space="preserve"> </w:t>
            </w:r>
            <w:r w:rsidRPr="00511E03">
              <w:rPr>
                <w:rFonts w:ascii="Times New Roman" w:eastAsia="Times New Roman" w:hAnsi="Times New Roman"/>
                <w:sz w:val="28"/>
                <w:szCs w:val="28"/>
                <w:lang w:eastAsia="ru-RU"/>
              </w:rPr>
              <w:t>г.</w:t>
            </w:r>
          </w:p>
          <w:p w14:paraId="33A467EF" w14:textId="72C09D53" w:rsidR="00523D82" w:rsidRPr="00511E03" w:rsidRDefault="00BD631C" w:rsidP="002101DB">
            <w:pPr>
              <w:widowControl w:val="0"/>
              <w:spacing w:after="0" w:line="240" w:lineRule="auto"/>
              <w:rPr>
                <w:rFonts w:ascii="Times New Roman" w:eastAsia="Times New Roman" w:hAnsi="Times New Roman"/>
                <w:sz w:val="28"/>
                <w:szCs w:val="28"/>
                <w:lang w:eastAsia="ru-RU"/>
              </w:rPr>
            </w:pPr>
            <w:r w:rsidRPr="00511E03">
              <w:rPr>
                <w:rFonts w:ascii="Times New Roman" w:eastAsia="Times New Roman" w:hAnsi="Times New Roman"/>
                <w:sz w:val="28"/>
                <w:szCs w:val="28"/>
                <w:lang w:eastAsia="ru-RU"/>
              </w:rPr>
              <w:t>№</w:t>
            </w:r>
            <w:r w:rsidR="00B2341E">
              <w:rPr>
                <w:rFonts w:ascii="Times New Roman" w:eastAsia="Times New Roman" w:hAnsi="Times New Roman"/>
                <w:sz w:val="28"/>
                <w:szCs w:val="28"/>
                <w:lang w:eastAsia="ru-RU"/>
              </w:rPr>
              <w:t xml:space="preserve"> ___________</w:t>
            </w:r>
          </w:p>
        </w:tc>
        <w:tc>
          <w:tcPr>
            <w:tcW w:w="4536" w:type="dxa"/>
          </w:tcPr>
          <w:p w14:paraId="45340F5F" w14:textId="77777777" w:rsidR="00523D82" w:rsidRPr="00511E03" w:rsidRDefault="00D46B0B" w:rsidP="00B84D4A">
            <w:pPr>
              <w:widowControl w:val="0"/>
              <w:spacing w:after="0" w:line="240" w:lineRule="auto"/>
              <w:jc w:val="both"/>
              <w:rPr>
                <w:rFonts w:ascii="Times New Roman" w:eastAsia="Times New Roman" w:hAnsi="Times New Roman"/>
                <w:b/>
                <w:snapToGrid w:val="0"/>
                <w:sz w:val="28"/>
                <w:szCs w:val="28"/>
                <w:lang w:eastAsia="ru-RU"/>
              </w:rPr>
            </w:pPr>
            <w:r w:rsidRPr="00511E03">
              <w:rPr>
                <w:rFonts w:ascii="Times New Roman" w:eastAsia="Times New Roman" w:hAnsi="Times New Roman"/>
                <w:b/>
                <w:snapToGrid w:val="0"/>
                <w:sz w:val="28"/>
                <w:szCs w:val="28"/>
                <w:lang w:eastAsia="ru-RU"/>
              </w:rPr>
              <w:t xml:space="preserve"> </w:t>
            </w:r>
          </w:p>
        </w:tc>
      </w:tr>
      <w:tr w:rsidR="00523D82" w:rsidRPr="00511E03" w14:paraId="3EC43102" w14:textId="77777777" w:rsidTr="002101DB">
        <w:tc>
          <w:tcPr>
            <w:tcW w:w="4928" w:type="dxa"/>
          </w:tcPr>
          <w:p w14:paraId="6C735288" w14:textId="77777777" w:rsidR="00523D82" w:rsidRPr="00511E03" w:rsidRDefault="00523D82" w:rsidP="00B84D4A">
            <w:pPr>
              <w:widowControl w:val="0"/>
              <w:spacing w:after="0" w:line="240" w:lineRule="auto"/>
              <w:jc w:val="both"/>
              <w:rPr>
                <w:rFonts w:ascii="Times New Roman" w:eastAsia="Batang" w:hAnsi="Times New Roman"/>
                <w:sz w:val="28"/>
                <w:szCs w:val="28"/>
                <w:lang w:eastAsia="ru-RU"/>
              </w:rPr>
            </w:pPr>
          </w:p>
        </w:tc>
        <w:tc>
          <w:tcPr>
            <w:tcW w:w="4536" w:type="dxa"/>
          </w:tcPr>
          <w:p w14:paraId="1F3226F7" w14:textId="77777777" w:rsidR="00523D82" w:rsidRPr="00511E03" w:rsidRDefault="00523D82" w:rsidP="002101DB">
            <w:pPr>
              <w:autoSpaceDE w:val="0"/>
              <w:autoSpaceDN w:val="0"/>
              <w:spacing w:after="0" w:line="240" w:lineRule="auto"/>
              <w:rPr>
                <w:rFonts w:ascii="Times New Roman" w:eastAsia="Batang" w:hAnsi="Times New Roman"/>
                <w:sz w:val="28"/>
                <w:szCs w:val="28"/>
                <w:lang w:eastAsia="ru-RU"/>
              </w:rPr>
            </w:pPr>
          </w:p>
        </w:tc>
        <w:tc>
          <w:tcPr>
            <w:tcW w:w="4536" w:type="dxa"/>
          </w:tcPr>
          <w:p w14:paraId="620D996F" w14:textId="77777777" w:rsidR="00523D82" w:rsidRPr="00511E03" w:rsidRDefault="00523D82" w:rsidP="00B84D4A">
            <w:pPr>
              <w:autoSpaceDE w:val="0"/>
              <w:autoSpaceDN w:val="0"/>
              <w:spacing w:after="0" w:line="240" w:lineRule="auto"/>
              <w:jc w:val="both"/>
              <w:rPr>
                <w:rFonts w:ascii="Times New Roman" w:eastAsia="Batang" w:hAnsi="Times New Roman"/>
                <w:sz w:val="28"/>
                <w:szCs w:val="28"/>
                <w:lang w:eastAsia="ru-RU"/>
              </w:rPr>
            </w:pPr>
          </w:p>
        </w:tc>
      </w:tr>
      <w:tr w:rsidR="00523D82" w:rsidRPr="00511E03" w14:paraId="6C93C3CF" w14:textId="77777777" w:rsidTr="002101DB">
        <w:trPr>
          <w:trHeight w:val="80"/>
        </w:trPr>
        <w:tc>
          <w:tcPr>
            <w:tcW w:w="4928" w:type="dxa"/>
          </w:tcPr>
          <w:p w14:paraId="0798F2F8" w14:textId="77777777" w:rsidR="00523D82" w:rsidRPr="00511E03" w:rsidRDefault="00523D82" w:rsidP="00B84D4A">
            <w:pPr>
              <w:widowControl w:val="0"/>
              <w:spacing w:after="0" w:line="240" w:lineRule="auto"/>
              <w:jc w:val="both"/>
              <w:rPr>
                <w:rFonts w:ascii="Times New Roman" w:eastAsia="Batang" w:hAnsi="Times New Roman"/>
                <w:sz w:val="28"/>
                <w:szCs w:val="28"/>
                <w:lang w:eastAsia="ru-RU"/>
              </w:rPr>
            </w:pPr>
          </w:p>
        </w:tc>
        <w:tc>
          <w:tcPr>
            <w:tcW w:w="4536" w:type="dxa"/>
          </w:tcPr>
          <w:p w14:paraId="11ADD463" w14:textId="77777777" w:rsidR="00523D82" w:rsidRPr="00511E03" w:rsidRDefault="00523D82" w:rsidP="00B84D4A">
            <w:pPr>
              <w:widowControl w:val="0"/>
              <w:spacing w:after="0" w:line="240" w:lineRule="auto"/>
              <w:jc w:val="both"/>
              <w:rPr>
                <w:rFonts w:ascii="Times New Roman" w:eastAsia="Times New Roman" w:hAnsi="Times New Roman"/>
                <w:sz w:val="28"/>
                <w:szCs w:val="28"/>
                <w:lang w:eastAsia="ru-RU"/>
              </w:rPr>
            </w:pPr>
          </w:p>
        </w:tc>
        <w:tc>
          <w:tcPr>
            <w:tcW w:w="4536" w:type="dxa"/>
          </w:tcPr>
          <w:p w14:paraId="54B98798" w14:textId="77777777" w:rsidR="00523D82" w:rsidRPr="00511E03" w:rsidRDefault="00523D82" w:rsidP="00B84D4A">
            <w:pPr>
              <w:widowControl w:val="0"/>
              <w:spacing w:after="0" w:line="240" w:lineRule="auto"/>
              <w:jc w:val="both"/>
              <w:rPr>
                <w:rFonts w:ascii="Times New Roman" w:eastAsia="Times New Roman" w:hAnsi="Times New Roman"/>
                <w:sz w:val="28"/>
                <w:szCs w:val="28"/>
                <w:lang w:eastAsia="ru-RU"/>
              </w:rPr>
            </w:pPr>
          </w:p>
        </w:tc>
      </w:tr>
    </w:tbl>
    <w:p w14:paraId="7BCBC41F" w14:textId="77777777" w:rsidR="00D76048" w:rsidRPr="00511E03" w:rsidRDefault="009D66AB" w:rsidP="00B84D4A">
      <w:pPr>
        <w:autoSpaceDE w:val="0"/>
        <w:autoSpaceDN w:val="0"/>
        <w:spacing w:after="0" w:line="240" w:lineRule="auto"/>
        <w:jc w:val="center"/>
        <w:rPr>
          <w:rFonts w:ascii="Times New Roman" w:eastAsia="Times New Roman" w:hAnsi="Times New Roman"/>
          <w:b/>
          <w:sz w:val="28"/>
          <w:szCs w:val="28"/>
          <w:lang w:eastAsia="ru-RU"/>
        </w:rPr>
      </w:pPr>
      <w:r w:rsidRPr="00511E03">
        <w:rPr>
          <w:rFonts w:ascii="Times New Roman" w:eastAsia="Times New Roman" w:hAnsi="Times New Roman"/>
          <w:b/>
          <w:sz w:val="28"/>
          <w:szCs w:val="28"/>
          <w:lang w:eastAsia="ru-RU"/>
        </w:rPr>
        <w:t>Инструкция по медицинскому применению</w:t>
      </w:r>
    </w:p>
    <w:p w14:paraId="532FD711" w14:textId="77777777" w:rsidR="00D76048" w:rsidRPr="00A91FC8" w:rsidRDefault="009D66AB" w:rsidP="00B84D4A">
      <w:pPr>
        <w:autoSpaceDE w:val="0"/>
        <w:autoSpaceDN w:val="0"/>
        <w:spacing w:after="0" w:line="240" w:lineRule="auto"/>
        <w:jc w:val="center"/>
        <w:rPr>
          <w:rFonts w:ascii="Times New Roman" w:eastAsia="Times New Roman" w:hAnsi="Times New Roman"/>
          <w:b/>
          <w:sz w:val="28"/>
          <w:szCs w:val="28"/>
          <w:lang w:eastAsia="ru-RU"/>
        </w:rPr>
      </w:pPr>
      <w:r w:rsidRPr="00511E03">
        <w:rPr>
          <w:rFonts w:ascii="Times New Roman" w:eastAsia="Times New Roman" w:hAnsi="Times New Roman"/>
          <w:b/>
          <w:sz w:val="28"/>
          <w:szCs w:val="28"/>
          <w:lang w:eastAsia="ru-RU"/>
        </w:rPr>
        <w:t xml:space="preserve">лекарственного препарата </w:t>
      </w:r>
      <w:r w:rsidR="00AE7922" w:rsidRPr="00511E03">
        <w:rPr>
          <w:rFonts w:ascii="Times New Roman" w:eastAsia="Times New Roman" w:hAnsi="Times New Roman"/>
          <w:b/>
          <w:sz w:val="28"/>
          <w:szCs w:val="28"/>
          <w:lang w:eastAsia="ru-RU"/>
        </w:rPr>
        <w:t>(</w:t>
      </w:r>
      <w:r w:rsidR="002C1660" w:rsidRPr="00511E03">
        <w:rPr>
          <w:rFonts w:ascii="Times New Roman" w:eastAsia="Times New Roman" w:hAnsi="Times New Roman"/>
          <w:b/>
          <w:sz w:val="28"/>
          <w:szCs w:val="28"/>
          <w:lang w:eastAsia="ru-RU"/>
        </w:rPr>
        <w:t>Л</w:t>
      </w:r>
      <w:r w:rsidR="00AE7922" w:rsidRPr="00511E03">
        <w:rPr>
          <w:rFonts w:ascii="Times New Roman" w:eastAsia="Times New Roman" w:hAnsi="Times New Roman"/>
          <w:b/>
          <w:sz w:val="28"/>
          <w:szCs w:val="28"/>
          <w:lang w:eastAsia="ru-RU"/>
        </w:rPr>
        <w:t>исток-вкладыш)</w:t>
      </w:r>
    </w:p>
    <w:p w14:paraId="6D5A801D" w14:textId="77777777" w:rsidR="00232642" w:rsidRPr="00511E03" w:rsidRDefault="00232642" w:rsidP="00B84D4A">
      <w:pPr>
        <w:autoSpaceDE w:val="0"/>
        <w:autoSpaceDN w:val="0"/>
        <w:spacing w:after="0" w:line="240" w:lineRule="auto"/>
        <w:jc w:val="both"/>
        <w:rPr>
          <w:rFonts w:ascii="Times New Roman" w:eastAsia="Times New Roman" w:hAnsi="Times New Roman"/>
          <w:b/>
          <w:sz w:val="28"/>
          <w:szCs w:val="28"/>
          <w:lang w:eastAsia="ru-RU"/>
        </w:rPr>
      </w:pPr>
    </w:p>
    <w:p w14:paraId="43F1C9AD" w14:textId="77777777" w:rsidR="00D76048" w:rsidRPr="00511E03" w:rsidRDefault="000C7085" w:rsidP="002101DB">
      <w:pPr>
        <w:autoSpaceDE w:val="0"/>
        <w:autoSpaceDN w:val="0"/>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 xml:space="preserve">Торговое наименование </w:t>
      </w:r>
      <w:r w:rsidR="00E55D6C" w:rsidRPr="00511E03">
        <w:rPr>
          <w:rFonts w:ascii="Times New Roman" w:eastAsia="Times New Roman" w:hAnsi="Times New Roman"/>
          <w:b/>
          <w:noProof/>
          <w:sz w:val="28"/>
          <w:szCs w:val="28"/>
          <w:lang w:eastAsia="ru-RU"/>
        </w:rPr>
        <w:t xml:space="preserve"> </w:t>
      </w:r>
    </w:p>
    <w:p w14:paraId="2DD2D67A" w14:textId="0F1407EC" w:rsidR="00904376" w:rsidRPr="00511E03" w:rsidRDefault="00A91FC8" w:rsidP="002101DB">
      <w:pPr>
        <w:autoSpaceDE w:val="0"/>
        <w:autoSpaceDN w:val="0"/>
        <w:spacing w:after="0" w:line="24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p>
    <w:p w14:paraId="0C7ADDFD" w14:textId="77777777" w:rsidR="00475167" w:rsidRPr="00511E03" w:rsidRDefault="00475167" w:rsidP="002101DB">
      <w:pPr>
        <w:autoSpaceDE w:val="0"/>
        <w:autoSpaceDN w:val="0"/>
        <w:spacing w:after="0" w:line="240" w:lineRule="auto"/>
        <w:jc w:val="both"/>
        <w:rPr>
          <w:rFonts w:ascii="Times New Roman" w:eastAsia="Times New Roman" w:hAnsi="Times New Roman"/>
          <w:b/>
          <w:noProof/>
          <w:sz w:val="28"/>
          <w:szCs w:val="28"/>
          <w:lang w:eastAsia="ru-RU"/>
        </w:rPr>
      </w:pPr>
    </w:p>
    <w:p w14:paraId="60A2FA51" w14:textId="77777777" w:rsidR="00904376" w:rsidRPr="00511E03" w:rsidRDefault="00904376" w:rsidP="002101DB">
      <w:pPr>
        <w:autoSpaceDE w:val="0"/>
        <w:autoSpaceDN w:val="0"/>
        <w:spacing w:after="0" w:line="240" w:lineRule="auto"/>
        <w:jc w:val="both"/>
        <w:rPr>
          <w:rFonts w:ascii="Times New Roman" w:eastAsia="Times New Roman" w:hAnsi="Times New Roman"/>
          <w:noProof/>
          <w:sz w:val="28"/>
          <w:szCs w:val="28"/>
          <w:lang w:eastAsia="ru-RU"/>
        </w:rPr>
      </w:pPr>
      <w:r w:rsidRPr="00511E03">
        <w:rPr>
          <w:rFonts w:ascii="Times New Roman" w:eastAsia="Times New Roman" w:hAnsi="Times New Roman"/>
          <w:b/>
          <w:noProof/>
          <w:sz w:val="28"/>
          <w:szCs w:val="28"/>
          <w:lang w:eastAsia="ru-RU"/>
        </w:rPr>
        <w:t>Международное непатентованное название</w:t>
      </w:r>
    </w:p>
    <w:p w14:paraId="61D98E85" w14:textId="428DAEBF" w:rsidR="00904376" w:rsidRPr="00511E03" w:rsidRDefault="00B57972" w:rsidP="002101DB">
      <w:pPr>
        <w:autoSpaceDE w:val="0"/>
        <w:autoSpaceDN w:val="0"/>
        <w:spacing w:after="0" w:line="240" w:lineRule="auto"/>
        <w:jc w:val="both"/>
        <w:rPr>
          <w:rFonts w:ascii="Times New Roman" w:eastAsia="Times New Roman" w:hAnsi="Times New Roman"/>
          <w:bCs/>
          <w:noProof/>
          <w:sz w:val="28"/>
          <w:szCs w:val="28"/>
          <w:lang w:eastAsia="ru-RU"/>
        </w:rPr>
      </w:pPr>
      <w:r w:rsidRPr="00511E03">
        <w:rPr>
          <w:rFonts w:ascii="Times New Roman" w:eastAsia="Times New Roman" w:hAnsi="Times New Roman"/>
          <w:bCs/>
          <w:noProof/>
          <w:sz w:val="28"/>
          <w:szCs w:val="28"/>
          <w:lang w:eastAsia="ru-RU"/>
        </w:rPr>
        <w:t>Гексамидина диизетионат, хлор</w:t>
      </w:r>
      <w:r w:rsidR="00F3412F">
        <w:rPr>
          <w:rFonts w:ascii="Times New Roman" w:eastAsia="Times New Roman" w:hAnsi="Times New Roman"/>
          <w:bCs/>
          <w:noProof/>
          <w:sz w:val="28"/>
          <w:szCs w:val="28"/>
          <w:lang w:eastAsia="ru-RU"/>
        </w:rPr>
        <w:t>о</w:t>
      </w:r>
      <w:r w:rsidRPr="00511E03">
        <w:rPr>
          <w:rFonts w:ascii="Times New Roman" w:eastAsia="Times New Roman" w:hAnsi="Times New Roman"/>
          <w:bCs/>
          <w:noProof/>
          <w:sz w:val="28"/>
          <w:szCs w:val="28"/>
          <w:lang w:eastAsia="ru-RU"/>
        </w:rPr>
        <w:t xml:space="preserve">крезол, хлоргексидина </w:t>
      </w:r>
      <w:r w:rsidR="000F54DA" w:rsidRPr="00511E03">
        <w:rPr>
          <w:rFonts w:ascii="Times New Roman" w:eastAsia="Times New Roman" w:hAnsi="Times New Roman"/>
          <w:bCs/>
          <w:noProof/>
          <w:sz w:val="28"/>
          <w:szCs w:val="28"/>
          <w:lang w:eastAsia="ru-RU"/>
        </w:rPr>
        <w:t>ди</w:t>
      </w:r>
      <w:r w:rsidRPr="00511E03">
        <w:rPr>
          <w:rFonts w:ascii="Times New Roman" w:eastAsia="Times New Roman" w:hAnsi="Times New Roman"/>
          <w:bCs/>
          <w:noProof/>
          <w:sz w:val="28"/>
          <w:szCs w:val="28"/>
          <w:lang w:eastAsia="ru-RU"/>
        </w:rPr>
        <w:t>глюконат</w:t>
      </w:r>
    </w:p>
    <w:p w14:paraId="3E6CD005" w14:textId="77777777" w:rsidR="00B57972" w:rsidRPr="00511E03" w:rsidRDefault="00B57972" w:rsidP="002101DB">
      <w:pPr>
        <w:autoSpaceDE w:val="0"/>
        <w:autoSpaceDN w:val="0"/>
        <w:spacing w:after="0" w:line="240" w:lineRule="auto"/>
        <w:jc w:val="both"/>
        <w:rPr>
          <w:rFonts w:ascii="Times New Roman" w:eastAsia="Times New Roman" w:hAnsi="Times New Roman"/>
          <w:noProof/>
          <w:sz w:val="28"/>
          <w:szCs w:val="28"/>
          <w:lang w:eastAsia="ru-RU"/>
        </w:rPr>
      </w:pPr>
    </w:p>
    <w:p w14:paraId="723D6978" w14:textId="77777777" w:rsidR="00904376" w:rsidRPr="00511E03" w:rsidRDefault="00904376" w:rsidP="002101DB">
      <w:pPr>
        <w:autoSpaceDE w:val="0"/>
        <w:autoSpaceDN w:val="0"/>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 xml:space="preserve">Лекарственная форма, дозировка  </w:t>
      </w:r>
    </w:p>
    <w:p w14:paraId="69E777D8" w14:textId="30F246F6" w:rsidR="00904376" w:rsidRPr="00511E03" w:rsidRDefault="00B57972" w:rsidP="002101DB">
      <w:pPr>
        <w:autoSpaceDE w:val="0"/>
        <w:autoSpaceDN w:val="0"/>
        <w:spacing w:after="0" w:line="240" w:lineRule="auto"/>
        <w:jc w:val="both"/>
        <w:rPr>
          <w:rFonts w:ascii="Times New Roman" w:eastAsia="Times New Roman" w:hAnsi="Times New Roman"/>
          <w:noProof/>
          <w:sz w:val="28"/>
          <w:szCs w:val="28"/>
          <w:lang w:eastAsia="ru-RU"/>
        </w:rPr>
      </w:pPr>
      <w:r w:rsidRPr="00511E03">
        <w:rPr>
          <w:rFonts w:ascii="Times New Roman" w:eastAsia="Times New Roman" w:hAnsi="Times New Roman"/>
          <w:noProof/>
          <w:sz w:val="28"/>
          <w:szCs w:val="28"/>
          <w:lang w:eastAsia="ru-RU"/>
        </w:rPr>
        <w:t>Раствор для наружного применения</w:t>
      </w:r>
    </w:p>
    <w:p w14:paraId="611C19BB" w14:textId="77777777" w:rsidR="00B57972" w:rsidRPr="00511E03" w:rsidRDefault="00B57972" w:rsidP="002101DB">
      <w:pPr>
        <w:autoSpaceDE w:val="0"/>
        <w:autoSpaceDN w:val="0"/>
        <w:spacing w:after="0" w:line="240" w:lineRule="auto"/>
        <w:jc w:val="both"/>
        <w:rPr>
          <w:rFonts w:ascii="Times New Roman" w:eastAsia="Times New Roman" w:hAnsi="Times New Roman"/>
          <w:noProof/>
          <w:sz w:val="28"/>
          <w:szCs w:val="28"/>
          <w:lang w:eastAsia="ru-RU"/>
        </w:rPr>
      </w:pPr>
    </w:p>
    <w:p w14:paraId="6FED80DE" w14:textId="77777777" w:rsidR="002C1660" w:rsidRPr="00511E03" w:rsidRDefault="00AE7922" w:rsidP="002101DB">
      <w:pPr>
        <w:widowControl w:val="0"/>
        <w:autoSpaceDE w:val="0"/>
        <w:autoSpaceDN w:val="0"/>
        <w:spacing w:after="0" w:line="240" w:lineRule="auto"/>
        <w:jc w:val="both"/>
        <w:rPr>
          <w:rFonts w:ascii="Times New Roman" w:eastAsia="Times New Roman" w:hAnsi="Times New Roman"/>
          <w:b/>
          <w:bCs/>
          <w:noProof/>
          <w:snapToGrid w:val="0"/>
          <w:sz w:val="28"/>
          <w:szCs w:val="28"/>
          <w:lang w:eastAsia="ru-RU"/>
        </w:rPr>
      </w:pPr>
      <w:bookmarkStart w:id="0" w:name="OCRUncertain022"/>
      <w:r w:rsidRPr="00511E03">
        <w:rPr>
          <w:rFonts w:ascii="Times New Roman" w:eastAsia="Times New Roman" w:hAnsi="Times New Roman"/>
          <w:b/>
          <w:bCs/>
          <w:noProof/>
          <w:snapToGrid w:val="0"/>
          <w:sz w:val="28"/>
          <w:szCs w:val="28"/>
          <w:lang w:eastAsia="ru-RU"/>
        </w:rPr>
        <w:t>Фармакотерапевтическая</w:t>
      </w:r>
      <w:bookmarkEnd w:id="0"/>
      <w:r w:rsidRPr="00511E03">
        <w:rPr>
          <w:rFonts w:ascii="Times New Roman" w:eastAsia="Times New Roman" w:hAnsi="Times New Roman"/>
          <w:b/>
          <w:bCs/>
          <w:noProof/>
          <w:snapToGrid w:val="0"/>
          <w:sz w:val="28"/>
          <w:szCs w:val="28"/>
          <w:lang w:eastAsia="ru-RU"/>
        </w:rPr>
        <w:t xml:space="preserve"> группа</w:t>
      </w:r>
      <w:r w:rsidR="002C1660" w:rsidRPr="00511E03">
        <w:rPr>
          <w:rFonts w:ascii="Times New Roman" w:eastAsia="Times New Roman" w:hAnsi="Times New Roman"/>
          <w:b/>
          <w:bCs/>
          <w:noProof/>
          <w:snapToGrid w:val="0"/>
          <w:sz w:val="28"/>
          <w:szCs w:val="28"/>
          <w:lang w:eastAsia="ru-RU"/>
        </w:rPr>
        <w:t xml:space="preserve"> </w:t>
      </w:r>
    </w:p>
    <w:p w14:paraId="7474CF09" w14:textId="77777777" w:rsidR="00B57972" w:rsidRPr="00511E03" w:rsidRDefault="00B57972" w:rsidP="00B57972">
      <w:pPr>
        <w:autoSpaceDE w:val="0"/>
        <w:autoSpaceDN w:val="0"/>
        <w:adjustRightInd w:val="0"/>
        <w:spacing w:after="0" w:line="240" w:lineRule="auto"/>
        <w:jc w:val="both"/>
        <w:rPr>
          <w:rFonts w:ascii="Times New Roman" w:hAnsi="Times New Roman"/>
          <w:b/>
          <w:bCs/>
          <w:i/>
          <w:noProof/>
          <w:sz w:val="28"/>
          <w:szCs w:val="28"/>
        </w:rPr>
      </w:pPr>
      <w:r w:rsidRPr="00511E03">
        <w:rPr>
          <w:rFonts w:ascii="Times New Roman" w:hAnsi="Times New Roman"/>
          <w:noProof/>
          <w:sz w:val="28"/>
          <w:szCs w:val="28"/>
        </w:rPr>
        <w:t xml:space="preserve">Дерматология. Антисептики и дезинфицирующие средства. Бигyаниды и амидины. Хлоргексидин в комбинации с другими препаратами.     </w:t>
      </w:r>
    </w:p>
    <w:p w14:paraId="40376F66" w14:textId="77777777" w:rsidR="00B57972" w:rsidRPr="00511E03" w:rsidRDefault="00B57972" w:rsidP="00B57972">
      <w:pPr>
        <w:autoSpaceDE w:val="0"/>
        <w:autoSpaceDN w:val="0"/>
        <w:adjustRightInd w:val="0"/>
        <w:spacing w:after="0" w:line="240" w:lineRule="auto"/>
        <w:jc w:val="both"/>
        <w:rPr>
          <w:rFonts w:ascii="Times New Roman" w:hAnsi="Times New Roman"/>
          <w:noProof/>
          <w:sz w:val="28"/>
          <w:szCs w:val="28"/>
        </w:rPr>
      </w:pPr>
      <w:r w:rsidRPr="00511E03">
        <w:rPr>
          <w:rFonts w:ascii="Times New Roman" w:hAnsi="Times New Roman"/>
          <w:noProof/>
          <w:sz w:val="28"/>
          <w:szCs w:val="28"/>
        </w:rPr>
        <w:t>Код АТХ: D08AC52</w:t>
      </w:r>
    </w:p>
    <w:p w14:paraId="1AFAC8B8" w14:textId="77777777" w:rsidR="00904376" w:rsidRPr="00511E03" w:rsidRDefault="00904376" w:rsidP="002101DB">
      <w:pPr>
        <w:autoSpaceDE w:val="0"/>
        <w:autoSpaceDN w:val="0"/>
        <w:adjustRightInd w:val="0"/>
        <w:spacing w:after="0" w:line="240" w:lineRule="auto"/>
        <w:jc w:val="both"/>
        <w:rPr>
          <w:rFonts w:ascii="Times New Roman" w:eastAsia="Times New Roman" w:hAnsi="Times New Roman"/>
          <w:noProof/>
          <w:sz w:val="28"/>
          <w:szCs w:val="28"/>
          <w:lang w:eastAsia="ru-RU"/>
        </w:rPr>
      </w:pPr>
    </w:p>
    <w:p w14:paraId="21F2EAE0" w14:textId="77777777" w:rsidR="005444B2" w:rsidRPr="00511E03" w:rsidRDefault="005444B2" w:rsidP="002101DB">
      <w:pPr>
        <w:autoSpaceDE w:val="0"/>
        <w:autoSpaceDN w:val="0"/>
        <w:adjustRightInd w:val="0"/>
        <w:spacing w:after="0" w:line="240" w:lineRule="auto"/>
        <w:jc w:val="both"/>
        <w:rPr>
          <w:rFonts w:ascii="Times New Roman" w:eastAsia="Times New Roman" w:hAnsi="Times New Roman"/>
          <w:noProof/>
          <w:sz w:val="28"/>
          <w:szCs w:val="28"/>
          <w:lang w:eastAsia="ru-RU"/>
        </w:rPr>
      </w:pPr>
      <w:r w:rsidRPr="00511E03">
        <w:rPr>
          <w:rFonts w:ascii="Times New Roman" w:eastAsia="Times New Roman" w:hAnsi="Times New Roman"/>
          <w:b/>
          <w:bCs/>
          <w:noProof/>
          <w:sz w:val="28"/>
          <w:szCs w:val="28"/>
          <w:lang w:eastAsia="ru-RU"/>
        </w:rPr>
        <w:t>Показания к применению</w:t>
      </w:r>
    </w:p>
    <w:p w14:paraId="462091EB" w14:textId="379CD5FC" w:rsidR="00F37E14" w:rsidRPr="00A91FC8" w:rsidRDefault="00A91FC8" w:rsidP="00F37E14">
      <w:pPr>
        <w:autoSpaceDE w:val="0"/>
        <w:autoSpaceDN w:val="0"/>
        <w:spacing w:after="0" w:line="24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r w:rsidR="00F37E14" w:rsidRPr="00511E03">
        <w:rPr>
          <w:rFonts w:ascii="Times New Roman" w:hAnsi="Times New Roman"/>
          <w:noProof/>
          <w:sz w:val="28"/>
          <w:szCs w:val="28"/>
        </w:rPr>
        <w:t xml:space="preserve"> показан к применению у недоношенных детей, новорожденных, грудных детей, детей младшего возраста, подростков и взрослых для очищения </w:t>
      </w:r>
      <w:r w:rsidR="00F37E14" w:rsidRPr="00511E03">
        <w:rPr>
          <w:rFonts w:ascii="Times New Roman" w:hAnsi="Times New Roman"/>
          <w:noProof/>
          <w:sz w:val="28"/>
          <w:szCs w:val="28"/>
          <w:lang w:val="ru"/>
        </w:rPr>
        <w:t xml:space="preserve">кожи и слизистых оболочек, </w:t>
      </w:r>
      <w:r w:rsidR="00F37E14" w:rsidRPr="00511E03">
        <w:rPr>
          <w:rFonts w:ascii="Times New Roman" w:hAnsi="Times New Roman"/>
          <w:noProof/>
          <w:sz w:val="28"/>
          <w:szCs w:val="28"/>
        </w:rPr>
        <w:t>пораженных преимущественно бактериальными инфекциями, или при состояниях, которые могут привести к развитию вторичной инфекции.</w:t>
      </w:r>
    </w:p>
    <w:p w14:paraId="6A8ABD29" w14:textId="77777777" w:rsidR="00F37E14" w:rsidRPr="00511E03" w:rsidRDefault="00F37E14" w:rsidP="00F37E14">
      <w:pPr>
        <w:autoSpaceDE w:val="0"/>
        <w:autoSpaceDN w:val="0"/>
        <w:spacing w:after="0" w:line="240" w:lineRule="auto"/>
        <w:jc w:val="both"/>
        <w:rPr>
          <w:rFonts w:ascii="Times New Roman" w:hAnsi="Times New Roman"/>
          <w:b/>
          <w:noProof/>
          <w:sz w:val="28"/>
          <w:szCs w:val="28"/>
        </w:rPr>
      </w:pPr>
      <w:r w:rsidRPr="00511E03">
        <w:rPr>
          <w:rFonts w:ascii="Times New Roman" w:hAnsi="Times New Roman"/>
          <w:i/>
          <w:iCs/>
          <w:noProof/>
          <w:sz w:val="28"/>
          <w:szCs w:val="28"/>
        </w:rPr>
        <w:t xml:space="preserve">Примечание: </w:t>
      </w:r>
      <w:r w:rsidRPr="00511E03">
        <w:rPr>
          <w:rFonts w:ascii="Times New Roman" w:hAnsi="Times New Roman"/>
          <w:noProof/>
          <w:sz w:val="28"/>
          <w:szCs w:val="28"/>
        </w:rPr>
        <w:t xml:space="preserve">антисептические препараты не стерилизуют кожу и слизистые оболочки, они временно уменьшают количество микроорганизмов. </w:t>
      </w:r>
    </w:p>
    <w:p w14:paraId="07E80A9E" w14:textId="77777777" w:rsidR="00AE7922" w:rsidRPr="00511E03" w:rsidRDefault="00AE7922" w:rsidP="002101DB">
      <w:pPr>
        <w:autoSpaceDE w:val="0"/>
        <w:autoSpaceDN w:val="0"/>
        <w:spacing w:after="0" w:line="240" w:lineRule="auto"/>
        <w:jc w:val="both"/>
        <w:rPr>
          <w:rFonts w:ascii="Times New Roman" w:eastAsia="Times New Roman" w:hAnsi="Times New Roman"/>
          <w:noProof/>
          <w:sz w:val="28"/>
          <w:szCs w:val="28"/>
          <w:lang w:eastAsia="ru-RU"/>
        </w:rPr>
      </w:pPr>
    </w:p>
    <w:p w14:paraId="6BEC130E" w14:textId="77777777" w:rsidR="00DB406A" w:rsidRPr="00511E03" w:rsidRDefault="00DB406A" w:rsidP="002101DB">
      <w:pPr>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Перечень сведений, н</w:t>
      </w:r>
      <w:r w:rsidR="00913664" w:rsidRPr="00511E03">
        <w:rPr>
          <w:rFonts w:ascii="Times New Roman" w:eastAsia="Times New Roman" w:hAnsi="Times New Roman"/>
          <w:b/>
          <w:noProof/>
          <w:sz w:val="28"/>
          <w:szCs w:val="28"/>
          <w:lang w:eastAsia="ru-RU"/>
        </w:rPr>
        <w:t>еобходимых до начала применения</w:t>
      </w:r>
    </w:p>
    <w:p w14:paraId="5AA4011C" w14:textId="77777777" w:rsidR="007D0E84" w:rsidRPr="00511E03" w:rsidRDefault="007D0E84" w:rsidP="002101DB">
      <w:pPr>
        <w:spacing w:after="0" w:line="240" w:lineRule="auto"/>
        <w:jc w:val="both"/>
        <w:rPr>
          <w:rFonts w:ascii="Times New Roman" w:eastAsia="Times New Roman" w:hAnsi="Times New Roman"/>
          <w:b/>
          <w:i/>
          <w:noProof/>
          <w:sz w:val="28"/>
          <w:szCs w:val="28"/>
          <w:lang w:eastAsia="ru-RU"/>
        </w:rPr>
      </w:pPr>
      <w:r w:rsidRPr="00511E03">
        <w:rPr>
          <w:rFonts w:ascii="Times New Roman" w:eastAsia="Times New Roman" w:hAnsi="Times New Roman"/>
          <w:b/>
          <w:i/>
          <w:noProof/>
          <w:sz w:val="28"/>
          <w:szCs w:val="28"/>
          <w:lang w:eastAsia="ru-RU"/>
        </w:rPr>
        <w:t>Противопоказания</w:t>
      </w:r>
    </w:p>
    <w:p w14:paraId="24F630DB" w14:textId="09C14933" w:rsidR="00B57972" w:rsidRPr="00511E03" w:rsidRDefault="00B57972" w:rsidP="00B57972">
      <w:pPr>
        <w:spacing w:after="0" w:line="240" w:lineRule="auto"/>
        <w:jc w:val="both"/>
        <w:rPr>
          <w:rFonts w:ascii="Times New Roman" w:hAnsi="Times New Roman"/>
          <w:noProof/>
          <w:sz w:val="28"/>
          <w:szCs w:val="28"/>
        </w:rPr>
      </w:pPr>
      <w:bookmarkStart w:id="1" w:name="_Hlk14345987"/>
      <w:r w:rsidRPr="00511E03">
        <w:rPr>
          <w:rFonts w:ascii="Times New Roman" w:hAnsi="Times New Roman"/>
          <w:noProof/>
          <w:sz w:val="28"/>
          <w:szCs w:val="28"/>
        </w:rPr>
        <w:t>- гиперчувствительность к активным веществам или к любому  из вспомогательных веществ</w:t>
      </w:r>
    </w:p>
    <w:p w14:paraId="56726503" w14:textId="04F73144" w:rsidR="00B57972" w:rsidRPr="00511E03" w:rsidRDefault="00B57972" w:rsidP="00F37E14">
      <w:pPr>
        <w:spacing w:after="0" w:line="240" w:lineRule="auto"/>
        <w:jc w:val="both"/>
        <w:rPr>
          <w:rFonts w:ascii="Times New Roman" w:hAnsi="Times New Roman"/>
          <w:noProof/>
          <w:sz w:val="28"/>
          <w:szCs w:val="28"/>
        </w:rPr>
      </w:pPr>
      <w:r w:rsidRPr="00511E03">
        <w:rPr>
          <w:rFonts w:ascii="Times New Roman" w:hAnsi="Times New Roman"/>
          <w:noProof/>
          <w:sz w:val="28"/>
          <w:szCs w:val="28"/>
        </w:rPr>
        <w:t xml:space="preserve">- </w:t>
      </w:r>
      <w:r w:rsidR="00F37E14" w:rsidRPr="00511E03">
        <w:rPr>
          <w:rFonts w:ascii="Times New Roman" w:hAnsi="Times New Roman"/>
          <w:noProof/>
          <w:sz w:val="28"/>
          <w:szCs w:val="28"/>
        </w:rPr>
        <w:t>для а</w:t>
      </w:r>
      <w:r w:rsidRPr="00511E03">
        <w:rPr>
          <w:rFonts w:ascii="Times New Roman" w:hAnsi="Times New Roman"/>
          <w:noProof/>
          <w:sz w:val="28"/>
          <w:szCs w:val="28"/>
        </w:rPr>
        <w:t>нтисептической обработки здоровой кожи перед хирургическим вмешательством (антисептика операционного поля и мест проколов, инъекций или трансфузий)</w:t>
      </w:r>
    </w:p>
    <w:p w14:paraId="7D9A1707" w14:textId="7B4C8301" w:rsidR="00B57972" w:rsidRPr="00511E03" w:rsidRDefault="00F37E14" w:rsidP="00F37E14">
      <w:pPr>
        <w:spacing w:after="0" w:line="240" w:lineRule="auto"/>
        <w:jc w:val="both"/>
        <w:rPr>
          <w:rFonts w:ascii="Times New Roman" w:hAnsi="Times New Roman"/>
          <w:noProof/>
          <w:sz w:val="28"/>
          <w:szCs w:val="28"/>
        </w:rPr>
      </w:pPr>
      <w:r w:rsidRPr="00511E03">
        <w:rPr>
          <w:rFonts w:ascii="Times New Roman" w:hAnsi="Times New Roman"/>
          <w:noProof/>
          <w:sz w:val="28"/>
          <w:szCs w:val="28"/>
        </w:rPr>
        <w:t xml:space="preserve">- для </w:t>
      </w:r>
      <w:r w:rsidR="00B57972" w:rsidRPr="00511E03">
        <w:rPr>
          <w:rFonts w:ascii="Times New Roman" w:hAnsi="Times New Roman"/>
          <w:noProof/>
          <w:sz w:val="28"/>
          <w:szCs w:val="28"/>
        </w:rPr>
        <w:t>дезинфекции медицинского и хирургического оборудования</w:t>
      </w:r>
    </w:p>
    <w:p w14:paraId="1B7259D0" w14:textId="77777777" w:rsidR="00B57972" w:rsidRPr="00511E03" w:rsidRDefault="00B57972" w:rsidP="00B57972">
      <w:pPr>
        <w:numPr>
          <w:ilvl w:val="0"/>
          <w:numId w:val="26"/>
        </w:numPr>
        <w:spacing w:after="0" w:line="240" w:lineRule="auto"/>
        <w:jc w:val="both"/>
        <w:rPr>
          <w:rFonts w:ascii="Times New Roman" w:hAnsi="Times New Roman"/>
          <w:noProof/>
          <w:sz w:val="28"/>
          <w:szCs w:val="28"/>
        </w:rPr>
      </w:pPr>
      <w:r w:rsidRPr="00511E03">
        <w:rPr>
          <w:rFonts w:ascii="Times New Roman" w:hAnsi="Times New Roman"/>
          <w:noProof/>
          <w:sz w:val="28"/>
          <w:szCs w:val="28"/>
        </w:rPr>
        <w:lastRenderedPageBreak/>
        <w:t>не следует допускать попадания препарата в глаза, мозг и мозговые оболочки, а также он не должен попадать в слуховой канал, если слуховая перепонка перфорирована.</w:t>
      </w:r>
    </w:p>
    <w:bookmarkEnd w:id="1"/>
    <w:p w14:paraId="2D7F40BF" w14:textId="77777777" w:rsidR="007D0E84" w:rsidRPr="00511E03" w:rsidRDefault="007D0E84" w:rsidP="002101DB">
      <w:pPr>
        <w:spacing w:after="0" w:line="240" w:lineRule="auto"/>
        <w:jc w:val="both"/>
        <w:rPr>
          <w:rFonts w:ascii="Times New Roman" w:eastAsia="Times New Roman" w:hAnsi="Times New Roman"/>
          <w:b/>
          <w:i/>
          <w:noProof/>
          <w:sz w:val="28"/>
          <w:szCs w:val="28"/>
          <w:lang w:eastAsia="ru-RU"/>
        </w:rPr>
      </w:pPr>
      <w:r w:rsidRPr="00511E03">
        <w:rPr>
          <w:rFonts w:ascii="Times New Roman" w:eastAsia="Times New Roman" w:hAnsi="Times New Roman"/>
          <w:b/>
          <w:i/>
          <w:noProof/>
          <w:sz w:val="28"/>
          <w:szCs w:val="28"/>
          <w:lang w:eastAsia="ru-RU"/>
        </w:rPr>
        <w:t>Необходимые меры предосторожности при применении</w:t>
      </w:r>
    </w:p>
    <w:p w14:paraId="7F49568D" w14:textId="77777777" w:rsidR="00B57972" w:rsidRPr="00511E03" w:rsidRDefault="00B57972" w:rsidP="00B57972">
      <w:pPr>
        <w:spacing w:after="0" w:line="240" w:lineRule="auto"/>
        <w:jc w:val="both"/>
        <w:rPr>
          <w:rFonts w:ascii="Times New Roman" w:hAnsi="Times New Roman"/>
          <w:iCs/>
          <w:noProof/>
          <w:sz w:val="28"/>
          <w:szCs w:val="28"/>
          <w:lang w:bidi="ru-RU"/>
        </w:rPr>
      </w:pPr>
      <w:r w:rsidRPr="00511E03">
        <w:rPr>
          <w:rFonts w:ascii="Times New Roman" w:hAnsi="Times New Roman"/>
          <w:iCs/>
          <w:noProof/>
          <w:sz w:val="28"/>
          <w:szCs w:val="28"/>
          <w:lang w:bidi="ru-RU"/>
        </w:rPr>
        <w:t>При отсутствии данных по трансдермальному всасыванию, невозможно исключить риск системных эффектов. Они более вероятны при повторном применении, в особенности, когда антисептик наносится на большую часть поверхности, при его нанесении под закрывающую одежду, при нанесении на повреждённую кожу (в особенности, на ожоговую поверхность), на слизистые оболочки или кожу новорождённых или недоношенных детей (это происходит из за высокого отношения поверхности тела к весу и из-за окклюзионного эффекта подгузников).</w:t>
      </w:r>
    </w:p>
    <w:p w14:paraId="3B8A6DF6" w14:textId="6E328090" w:rsidR="00B57972" w:rsidRPr="00A91FC8" w:rsidRDefault="00B57972" w:rsidP="00A91FC8">
      <w:pPr>
        <w:autoSpaceDE w:val="0"/>
        <w:autoSpaceDN w:val="0"/>
        <w:spacing w:after="0" w:line="240" w:lineRule="auto"/>
        <w:jc w:val="both"/>
        <w:rPr>
          <w:rFonts w:ascii="Times New Roman" w:eastAsia="Times New Roman" w:hAnsi="Times New Roman"/>
          <w:noProof/>
          <w:sz w:val="28"/>
          <w:szCs w:val="28"/>
          <w:lang w:eastAsia="ru-RU"/>
        </w:rPr>
      </w:pPr>
      <w:r w:rsidRPr="00511E03">
        <w:rPr>
          <w:rFonts w:ascii="Times New Roman" w:hAnsi="Times New Roman"/>
          <w:iCs/>
          <w:noProof/>
          <w:sz w:val="28"/>
          <w:szCs w:val="28"/>
          <w:lang w:bidi="ru-RU"/>
        </w:rPr>
        <w:t xml:space="preserve">Сообщалось о случаях контактного дерматита (включая аллергический дерматит) с гексамидином и двумя наполнителями, которые содержатся в растворе. В случае серьезных симптомов, применение </w:t>
      </w:r>
      <w:r w:rsidR="00A91FC8">
        <w:rPr>
          <w:rFonts w:ascii="Times New Roman" w:eastAsia="Times New Roman" w:hAnsi="Times New Roman"/>
          <w:noProof/>
          <w:sz w:val="28"/>
          <w:szCs w:val="28"/>
          <w:lang w:eastAsia="ru-RU"/>
        </w:rPr>
        <w:t>Тазацил</w:t>
      </w:r>
      <w:r w:rsidR="00A91FC8" w:rsidRPr="00A91FC8">
        <w:rPr>
          <w:rFonts w:ascii="Times New Roman" w:eastAsia="Times New Roman" w:hAnsi="Times New Roman"/>
          <w:noProof/>
          <w:sz w:val="28"/>
          <w:szCs w:val="28"/>
          <w:vertAlign w:val="superscript"/>
          <w:lang w:eastAsia="ru-RU"/>
        </w:rPr>
        <w:t>®</w:t>
      </w:r>
      <w:r w:rsidRPr="00511E03">
        <w:rPr>
          <w:rFonts w:ascii="Times New Roman" w:hAnsi="Times New Roman"/>
          <w:iCs/>
          <w:noProof/>
          <w:sz w:val="28"/>
          <w:szCs w:val="28"/>
          <w:lang w:bidi="ru-RU"/>
        </w:rPr>
        <w:t xml:space="preserve"> следует прекратить, и пациенты должны проконсультироваться с врачом перед любым дальнейшим использованием </w:t>
      </w:r>
      <w:r w:rsidR="00A91FC8">
        <w:rPr>
          <w:rFonts w:ascii="Times New Roman" w:eastAsia="Times New Roman" w:hAnsi="Times New Roman"/>
          <w:noProof/>
          <w:sz w:val="28"/>
          <w:szCs w:val="28"/>
          <w:lang w:eastAsia="ru-RU"/>
        </w:rPr>
        <w:t>Тазацил</w:t>
      </w:r>
      <w:r w:rsidR="00A91FC8" w:rsidRPr="00A91FC8">
        <w:rPr>
          <w:rFonts w:ascii="Times New Roman" w:eastAsia="Times New Roman" w:hAnsi="Times New Roman"/>
          <w:noProof/>
          <w:sz w:val="28"/>
          <w:szCs w:val="28"/>
          <w:vertAlign w:val="superscript"/>
          <w:lang w:eastAsia="ru-RU"/>
        </w:rPr>
        <w:t>®</w:t>
      </w:r>
      <w:r w:rsidRPr="00511E03">
        <w:rPr>
          <w:rFonts w:ascii="Times New Roman" w:hAnsi="Times New Roman"/>
          <w:iCs/>
          <w:noProof/>
          <w:sz w:val="28"/>
          <w:szCs w:val="28"/>
          <w:lang w:bidi="ru-RU"/>
        </w:rPr>
        <w:t>.</w:t>
      </w:r>
    </w:p>
    <w:p w14:paraId="48A95141" w14:textId="77777777" w:rsidR="00B57972" w:rsidRPr="00511E03" w:rsidRDefault="00B57972" w:rsidP="00B57972">
      <w:pPr>
        <w:spacing w:after="0" w:line="240" w:lineRule="auto"/>
        <w:jc w:val="both"/>
        <w:rPr>
          <w:rFonts w:ascii="Times New Roman" w:hAnsi="Times New Roman"/>
          <w:iCs/>
          <w:noProof/>
          <w:sz w:val="28"/>
          <w:szCs w:val="28"/>
          <w:lang w:bidi="ru-RU"/>
        </w:rPr>
      </w:pPr>
      <w:r w:rsidRPr="00511E03">
        <w:rPr>
          <w:rFonts w:ascii="Times New Roman" w:hAnsi="Times New Roman"/>
          <w:iCs/>
          <w:noProof/>
          <w:sz w:val="28"/>
          <w:szCs w:val="28"/>
          <w:lang w:bidi="ru-RU"/>
        </w:rPr>
        <w:t>Это лекарственное средство может вызвать серьезные генерализованные аллергические реакции из-за содержания хлоргексидина, которые могут произойти в течение нескольких минут после воздействия.</w:t>
      </w:r>
    </w:p>
    <w:p w14:paraId="229F111E" w14:textId="77777777" w:rsidR="00B57972" w:rsidRPr="00511E03" w:rsidRDefault="00B57972" w:rsidP="00B57972">
      <w:pPr>
        <w:spacing w:after="0" w:line="240" w:lineRule="auto"/>
        <w:jc w:val="both"/>
        <w:rPr>
          <w:rFonts w:ascii="Times New Roman" w:hAnsi="Times New Roman"/>
          <w:iCs/>
          <w:noProof/>
          <w:sz w:val="28"/>
          <w:szCs w:val="28"/>
          <w:lang w:bidi="ru-RU"/>
        </w:rPr>
      </w:pPr>
      <w:r w:rsidRPr="00511E03">
        <w:rPr>
          <w:rFonts w:ascii="Times New Roman" w:hAnsi="Times New Roman"/>
          <w:iCs/>
          <w:noProof/>
          <w:sz w:val="28"/>
          <w:szCs w:val="28"/>
          <w:lang w:bidi="ru-RU"/>
        </w:rPr>
        <w:t>Микробактериальное загрязнение становится возможным с момента открытия контейнера с антисептическим препаратом.</w:t>
      </w:r>
    </w:p>
    <w:p w14:paraId="4B6071F5" w14:textId="77777777" w:rsidR="00B57972" w:rsidRPr="00511E03" w:rsidRDefault="00B57972" w:rsidP="00B57972">
      <w:pPr>
        <w:spacing w:after="0" w:line="240" w:lineRule="auto"/>
        <w:jc w:val="both"/>
        <w:rPr>
          <w:rFonts w:ascii="Times New Roman" w:hAnsi="Times New Roman"/>
          <w:iCs/>
          <w:noProof/>
          <w:sz w:val="28"/>
          <w:szCs w:val="28"/>
          <w:lang w:bidi="ru-RU"/>
        </w:rPr>
      </w:pPr>
      <w:r w:rsidRPr="00511E03">
        <w:rPr>
          <w:rFonts w:ascii="Times New Roman" w:hAnsi="Times New Roman"/>
          <w:iCs/>
          <w:noProof/>
          <w:sz w:val="28"/>
          <w:szCs w:val="28"/>
          <w:lang w:bidi="ru-RU"/>
        </w:rPr>
        <w:t>Как и с другими моющими средствами, после использования необходимо тщательно промыть водой.</w:t>
      </w:r>
    </w:p>
    <w:p w14:paraId="0B31C429" w14:textId="77777777" w:rsidR="007D0E84" w:rsidRPr="00511E03" w:rsidRDefault="007D0E84" w:rsidP="002101DB">
      <w:pPr>
        <w:spacing w:after="0" w:line="240" w:lineRule="auto"/>
        <w:jc w:val="both"/>
        <w:rPr>
          <w:rFonts w:ascii="Times New Roman" w:eastAsia="Times New Roman" w:hAnsi="Times New Roman"/>
          <w:b/>
          <w:i/>
          <w:noProof/>
          <w:sz w:val="28"/>
          <w:szCs w:val="28"/>
          <w:lang w:eastAsia="ru-RU"/>
        </w:rPr>
      </w:pPr>
      <w:r w:rsidRPr="00511E03">
        <w:rPr>
          <w:rFonts w:ascii="Times New Roman" w:eastAsia="Times New Roman" w:hAnsi="Times New Roman"/>
          <w:b/>
          <w:i/>
          <w:noProof/>
          <w:sz w:val="28"/>
          <w:szCs w:val="28"/>
          <w:lang w:eastAsia="ru-RU"/>
        </w:rPr>
        <w:t>Взаимодействия с другими лекарственными препаратами</w:t>
      </w:r>
    </w:p>
    <w:p w14:paraId="59D80888" w14:textId="77777777" w:rsidR="00B57972" w:rsidRPr="00511E03" w:rsidRDefault="00B57972" w:rsidP="00B57972">
      <w:pPr>
        <w:spacing w:after="0" w:line="240" w:lineRule="auto"/>
        <w:jc w:val="both"/>
        <w:rPr>
          <w:rFonts w:ascii="Times New Roman" w:hAnsi="Times New Roman"/>
          <w:noProof/>
          <w:color w:val="000000"/>
          <w:sz w:val="28"/>
          <w:szCs w:val="28"/>
        </w:rPr>
      </w:pPr>
      <w:bookmarkStart w:id="2" w:name="2175220271"/>
      <w:bookmarkStart w:id="3" w:name="_Hlk14351807"/>
      <w:r w:rsidRPr="00511E03">
        <w:rPr>
          <w:rFonts w:ascii="Times New Roman" w:hAnsi="Times New Roman"/>
          <w:noProof/>
          <w:color w:val="000000"/>
          <w:sz w:val="28"/>
          <w:szCs w:val="28"/>
        </w:rPr>
        <w:t>Исследования взаимодействия не проводились.</w:t>
      </w:r>
      <w:r w:rsidRPr="00511E03">
        <w:rPr>
          <w:rFonts w:ascii="Times New Roman" w:hAnsi="Times New Roman"/>
          <w:noProof/>
          <w:color w:val="000000"/>
          <w:sz w:val="28"/>
          <w:szCs w:val="28"/>
        </w:rPr>
        <w:br/>
        <w:t xml:space="preserve">Учитывая возможное взаимодействие (антагонизм, инактивация, и т.д.), следует избегать одновременного или последовательного использования других средств для нанесения на кожу. В частности, этот продукт не должен использоваться одновременно с обычным мылом. </w:t>
      </w:r>
    </w:p>
    <w:p w14:paraId="243A4D4F" w14:textId="77777777" w:rsidR="00B57972" w:rsidRPr="00511E03" w:rsidRDefault="00B57972" w:rsidP="002101DB">
      <w:pPr>
        <w:spacing w:after="0" w:line="240" w:lineRule="auto"/>
        <w:jc w:val="both"/>
        <w:rPr>
          <w:rFonts w:ascii="Times New Roman" w:hAnsi="Times New Roman"/>
          <w:i/>
          <w:noProof/>
          <w:color w:val="000000"/>
          <w:sz w:val="28"/>
          <w:szCs w:val="28"/>
        </w:rPr>
      </w:pPr>
    </w:p>
    <w:bookmarkEnd w:id="2"/>
    <w:bookmarkEnd w:id="3"/>
    <w:p w14:paraId="66D158F3" w14:textId="77777777" w:rsidR="00D43297" w:rsidRPr="00511E03" w:rsidRDefault="00D43297" w:rsidP="002101DB">
      <w:pPr>
        <w:spacing w:after="0" w:line="240" w:lineRule="auto"/>
        <w:jc w:val="both"/>
        <w:rPr>
          <w:rFonts w:ascii="Times New Roman" w:eastAsia="Times New Roman" w:hAnsi="Times New Roman"/>
          <w:b/>
          <w:i/>
          <w:noProof/>
          <w:sz w:val="28"/>
          <w:szCs w:val="28"/>
          <w:lang w:eastAsia="ru-RU"/>
        </w:rPr>
      </w:pPr>
      <w:r w:rsidRPr="00511E03">
        <w:rPr>
          <w:rFonts w:ascii="Times New Roman" w:eastAsia="Times New Roman" w:hAnsi="Times New Roman"/>
          <w:b/>
          <w:i/>
          <w:noProof/>
          <w:sz w:val="28"/>
          <w:szCs w:val="28"/>
          <w:lang w:eastAsia="ru-RU"/>
        </w:rPr>
        <w:t>Специальные предупреждения</w:t>
      </w:r>
    </w:p>
    <w:p w14:paraId="60B64E67" w14:textId="77777777" w:rsidR="00B57972" w:rsidRPr="00511E03" w:rsidRDefault="00B57972" w:rsidP="00B57972">
      <w:pPr>
        <w:spacing w:after="0" w:line="240" w:lineRule="auto"/>
        <w:jc w:val="both"/>
        <w:rPr>
          <w:rFonts w:ascii="Times New Roman" w:hAnsi="Times New Roman"/>
          <w:bCs/>
          <w:i/>
          <w:noProof/>
          <w:color w:val="000000"/>
          <w:sz w:val="28"/>
          <w:szCs w:val="28"/>
        </w:rPr>
      </w:pPr>
      <w:bookmarkStart w:id="4" w:name="_Hlk14444277"/>
      <w:r w:rsidRPr="00511E03">
        <w:rPr>
          <w:rFonts w:ascii="Times New Roman" w:hAnsi="Times New Roman"/>
          <w:bCs/>
          <w:i/>
          <w:noProof/>
          <w:color w:val="000000"/>
          <w:sz w:val="28"/>
          <w:szCs w:val="28"/>
        </w:rPr>
        <w:t>Применение при беременности и лактации</w:t>
      </w:r>
    </w:p>
    <w:p w14:paraId="4CEAA733" w14:textId="77777777" w:rsidR="00B57972" w:rsidRPr="00511E03" w:rsidRDefault="00B57972" w:rsidP="00B57972">
      <w:pPr>
        <w:spacing w:after="0" w:line="240" w:lineRule="auto"/>
        <w:jc w:val="both"/>
        <w:rPr>
          <w:rFonts w:ascii="Times New Roman" w:hAnsi="Times New Roman"/>
          <w:bCs/>
          <w:noProof/>
          <w:color w:val="000000"/>
          <w:sz w:val="28"/>
          <w:szCs w:val="28"/>
        </w:rPr>
      </w:pPr>
      <w:r w:rsidRPr="00511E03">
        <w:rPr>
          <w:rFonts w:ascii="Times New Roman" w:hAnsi="Times New Roman"/>
          <w:bCs/>
          <w:noProof/>
          <w:color w:val="000000"/>
          <w:sz w:val="28"/>
          <w:szCs w:val="28"/>
        </w:rPr>
        <w:t>Если вы беременны или кормите грудью, или планируете забеременеть, перед приемом этого лекарства проконсультируйтесь со своим врачом.</w:t>
      </w:r>
    </w:p>
    <w:p w14:paraId="611D2AF0" w14:textId="007E61DB" w:rsidR="00B57972" w:rsidRPr="00A91FC8" w:rsidRDefault="00B57972" w:rsidP="00B57972">
      <w:pPr>
        <w:spacing w:after="0" w:line="240" w:lineRule="auto"/>
        <w:jc w:val="both"/>
        <w:rPr>
          <w:rFonts w:ascii="Times New Roman" w:hAnsi="Times New Roman"/>
          <w:bCs/>
          <w:noProof/>
          <w:color w:val="000000"/>
          <w:sz w:val="28"/>
          <w:szCs w:val="28"/>
        </w:rPr>
      </w:pPr>
      <w:r w:rsidRPr="00511E03">
        <w:rPr>
          <w:rFonts w:ascii="Times New Roman" w:hAnsi="Times New Roman"/>
          <w:noProof/>
          <w:color w:val="000000"/>
          <w:sz w:val="28"/>
          <w:szCs w:val="28"/>
        </w:rPr>
        <w:t xml:space="preserve">В качестве меры предосторожности, предпочтительно избегать использования </w:t>
      </w:r>
      <w:r w:rsidR="000A094F" w:rsidRPr="00511E03">
        <w:rPr>
          <w:rFonts w:ascii="Times New Roman" w:hAnsi="Times New Roman"/>
          <w:noProof/>
          <w:color w:val="000000"/>
          <w:sz w:val="28"/>
          <w:szCs w:val="28"/>
        </w:rPr>
        <w:t xml:space="preserve">преперата </w:t>
      </w:r>
      <w:r w:rsidR="00A91FC8" w:rsidRPr="00A91FC8">
        <w:rPr>
          <w:rFonts w:ascii="Times New Roman" w:hAnsi="Times New Roman"/>
          <w:bCs/>
          <w:noProof/>
          <w:color w:val="000000"/>
          <w:sz w:val="28"/>
          <w:szCs w:val="28"/>
        </w:rPr>
        <w:t>Тазацил</w:t>
      </w:r>
      <w:r w:rsidR="00A91FC8" w:rsidRPr="00A91FC8">
        <w:rPr>
          <w:rFonts w:ascii="Times New Roman" w:hAnsi="Times New Roman"/>
          <w:bCs/>
          <w:noProof/>
          <w:color w:val="000000"/>
          <w:sz w:val="28"/>
          <w:szCs w:val="28"/>
          <w:vertAlign w:val="superscript"/>
        </w:rPr>
        <w:t>®</w:t>
      </w:r>
      <w:r w:rsidRPr="00511E03">
        <w:rPr>
          <w:rFonts w:ascii="Times New Roman" w:hAnsi="Times New Roman"/>
          <w:noProof/>
          <w:color w:val="000000"/>
          <w:sz w:val="28"/>
          <w:szCs w:val="28"/>
        </w:rPr>
        <w:t xml:space="preserve"> во время беременности. </w:t>
      </w:r>
    </w:p>
    <w:p w14:paraId="37052A1B" w14:textId="77777777" w:rsidR="00B57972" w:rsidRPr="00511E03" w:rsidRDefault="00B57972" w:rsidP="00B57972">
      <w:pPr>
        <w:spacing w:after="0" w:line="240" w:lineRule="auto"/>
        <w:jc w:val="both"/>
        <w:rPr>
          <w:rFonts w:ascii="Times New Roman" w:hAnsi="Times New Roman"/>
          <w:i/>
          <w:noProof/>
          <w:color w:val="000000"/>
          <w:sz w:val="28"/>
          <w:szCs w:val="28"/>
        </w:rPr>
      </w:pPr>
      <w:r w:rsidRPr="00511E03">
        <w:rPr>
          <w:rFonts w:ascii="Times New Roman" w:hAnsi="Times New Roman"/>
          <w:i/>
          <w:noProof/>
          <w:color w:val="000000"/>
          <w:sz w:val="28"/>
          <w:szCs w:val="28"/>
        </w:rPr>
        <w:t>Период лактации</w:t>
      </w:r>
    </w:p>
    <w:p w14:paraId="5C2D1D62" w14:textId="2ED3B689" w:rsidR="00B57972" w:rsidRPr="00A91FC8" w:rsidRDefault="00A91FC8" w:rsidP="00A91FC8">
      <w:pPr>
        <w:autoSpaceDE w:val="0"/>
        <w:autoSpaceDN w:val="0"/>
        <w:spacing w:after="0" w:line="24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r>
        <w:rPr>
          <w:rFonts w:ascii="Times New Roman" w:eastAsia="Times New Roman" w:hAnsi="Times New Roman"/>
          <w:noProof/>
          <w:sz w:val="28"/>
          <w:szCs w:val="28"/>
          <w:lang w:eastAsia="ru-RU"/>
        </w:rPr>
        <w:t xml:space="preserve"> </w:t>
      </w:r>
      <w:r w:rsidR="00B57972" w:rsidRPr="00511E03">
        <w:rPr>
          <w:rFonts w:ascii="Times New Roman" w:hAnsi="Times New Roman"/>
          <w:bCs/>
          <w:noProof/>
          <w:color w:val="000000"/>
          <w:sz w:val="28"/>
          <w:szCs w:val="28"/>
          <w:lang w:val="ru"/>
        </w:rPr>
        <w:t xml:space="preserve">можно применять в период грудного вскармливания. </w:t>
      </w:r>
    </w:p>
    <w:p w14:paraId="49CD0EB2" w14:textId="4EFD64B6" w:rsidR="00B57972" w:rsidRPr="00A91FC8" w:rsidRDefault="00B57972" w:rsidP="00B57972">
      <w:pPr>
        <w:spacing w:after="0" w:line="240" w:lineRule="auto"/>
        <w:jc w:val="both"/>
        <w:rPr>
          <w:rFonts w:ascii="Times New Roman" w:hAnsi="Times New Roman"/>
          <w:bCs/>
          <w:noProof/>
          <w:color w:val="000000"/>
          <w:sz w:val="28"/>
          <w:szCs w:val="28"/>
        </w:rPr>
      </w:pPr>
      <w:r w:rsidRPr="00511E03">
        <w:rPr>
          <w:rFonts w:ascii="Times New Roman" w:hAnsi="Times New Roman"/>
          <w:noProof/>
          <w:color w:val="000000"/>
          <w:sz w:val="28"/>
          <w:szCs w:val="28"/>
          <w:lang w:val="ru"/>
        </w:rPr>
        <w:t xml:space="preserve">В качестве меры предосторожности рекомендуется не наносить </w:t>
      </w:r>
      <w:r w:rsidR="00A91FC8" w:rsidRPr="00A91FC8">
        <w:rPr>
          <w:rFonts w:ascii="Times New Roman" w:hAnsi="Times New Roman"/>
          <w:bCs/>
          <w:noProof/>
          <w:color w:val="000000"/>
          <w:sz w:val="28"/>
          <w:szCs w:val="28"/>
        </w:rPr>
        <w:t>Тазацил</w:t>
      </w:r>
      <w:r w:rsidR="00A91FC8" w:rsidRPr="00A91FC8">
        <w:rPr>
          <w:rFonts w:ascii="Times New Roman" w:hAnsi="Times New Roman"/>
          <w:bCs/>
          <w:noProof/>
          <w:color w:val="000000"/>
          <w:sz w:val="28"/>
          <w:szCs w:val="28"/>
          <w:vertAlign w:val="superscript"/>
        </w:rPr>
        <w:t>®</w:t>
      </w:r>
      <w:r w:rsidRPr="00511E03">
        <w:rPr>
          <w:rFonts w:ascii="Times New Roman" w:hAnsi="Times New Roman"/>
          <w:noProof/>
          <w:color w:val="000000"/>
          <w:sz w:val="28"/>
          <w:szCs w:val="28"/>
          <w:lang w:val="ru"/>
        </w:rPr>
        <w:t xml:space="preserve"> на грудь во время грудного вскармливания.</w:t>
      </w:r>
    </w:p>
    <w:p w14:paraId="2762C65E" w14:textId="77777777" w:rsidR="001A5656" w:rsidRPr="00511E03" w:rsidRDefault="001A5656" w:rsidP="002101DB">
      <w:pPr>
        <w:spacing w:after="0" w:line="240" w:lineRule="auto"/>
        <w:jc w:val="both"/>
        <w:rPr>
          <w:rFonts w:ascii="Times New Roman" w:hAnsi="Times New Roman"/>
          <w:i/>
          <w:iCs/>
          <w:noProof/>
          <w:color w:val="000000"/>
          <w:sz w:val="28"/>
          <w:szCs w:val="28"/>
        </w:rPr>
      </w:pPr>
      <w:r w:rsidRPr="00511E03">
        <w:rPr>
          <w:rFonts w:ascii="Times New Roman" w:hAnsi="Times New Roman"/>
          <w:i/>
          <w:iCs/>
          <w:noProof/>
          <w:color w:val="000000"/>
          <w:sz w:val="28"/>
          <w:szCs w:val="28"/>
        </w:rPr>
        <w:t>Особенности влияния препарата на способность управлять транспортным средством или потенциально опасными механизмами</w:t>
      </w:r>
    </w:p>
    <w:bookmarkEnd w:id="4"/>
    <w:p w14:paraId="42ED3C01" w14:textId="1A2698D8" w:rsidR="00B57972" w:rsidRPr="00511E03" w:rsidRDefault="00A91FC8" w:rsidP="00A91FC8">
      <w:pPr>
        <w:autoSpaceDE w:val="0"/>
        <w:autoSpaceDN w:val="0"/>
        <w:spacing w:after="0" w:line="240" w:lineRule="auto"/>
        <w:jc w:val="both"/>
        <w:rPr>
          <w:rFonts w:ascii="Times New Roman" w:hAnsi="Times New Roman"/>
          <w:noProof/>
          <w:color w:val="000000"/>
          <w:sz w:val="28"/>
          <w:szCs w:val="28"/>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r>
        <w:rPr>
          <w:rFonts w:ascii="Times New Roman" w:eastAsia="Times New Roman" w:hAnsi="Times New Roman"/>
          <w:noProof/>
          <w:sz w:val="28"/>
          <w:szCs w:val="28"/>
          <w:vertAlign w:val="superscript"/>
          <w:lang w:eastAsia="ru-RU"/>
        </w:rPr>
        <w:t xml:space="preserve"> </w:t>
      </w:r>
      <w:r w:rsidR="00B57972" w:rsidRPr="00511E03">
        <w:rPr>
          <w:rFonts w:ascii="Times New Roman" w:hAnsi="Times New Roman"/>
          <w:noProof/>
          <w:color w:val="000000"/>
          <w:sz w:val="28"/>
          <w:szCs w:val="28"/>
        </w:rPr>
        <w:t>не оказывает влияния или оказывает незначительное влияние на способность управлять транспортными средствами и использовать потенциально опасные механизмы.</w:t>
      </w:r>
    </w:p>
    <w:p w14:paraId="7D740676" w14:textId="77777777" w:rsidR="001A5656" w:rsidRPr="00511E03" w:rsidRDefault="001A5656" w:rsidP="002101DB">
      <w:pPr>
        <w:spacing w:after="0" w:line="240" w:lineRule="auto"/>
        <w:jc w:val="both"/>
        <w:rPr>
          <w:rFonts w:ascii="Times New Roman" w:hAnsi="Times New Roman"/>
          <w:noProof/>
          <w:color w:val="000000"/>
          <w:sz w:val="28"/>
          <w:szCs w:val="28"/>
        </w:rPr>
      </w:pPr>
    </w:p>
    <w:p w14:paraId="6728CA69" w14:textId="77777777" w:rsidR="00DB406A" w:rsidRPr="00511E03" w:rsidRDefault="00DB406A" w:rsidP="002101DB">
      <w:pPr>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Рекомендации по применению</w:t>
      </w:r>
    </w:p>
    <w:p w14:paraId="22EA0D91" w14:textId="77777777" w:rsidR="009A6638" w:rsidRPr="00511E03" w:rsidRDefault="009A6638" w:rsidP="002101DB">
      <w:pPr>
        <w:spacing w:after="0" w:line="240" w:lineRule="auto"/>
        <w:jc w:val="both"/>
        <w:rPr>
          <w:rFonts w:ascii="Times New Roman" w:hAnsi="Times New Roman"/>
          <w:b/>
          <w:bCs/>
          <w:i/>
          <w:iCs/>
          <w:noProof/>
          <w:color w:val="000000"/>
          <w:sz w:val="28"/>
          <w:szCs w:val="28"/>
        </w:rPr>
      </w:pPr>
      <w:bookmarkStart w:id="5" w:name="_Hlk14351874"/>
      <w:r w:rsidRPr="00511E03">
        <w:rPr>
          <w:rFonts w:ascii="Times New Roman" w:hAnsi="Times New Roman"/>
          <w:b/>
          <w:bCs/>
          <w:i/>
          <w:iCs/>
          <w:noProof/>
          <w:color w:val="000000"/>
          <w:sz w:val="28"/>
          <w:szCs w:val="28"/>
        </w:rPr>
        <w:t>Режим дозирования</w:t>
      </w:r>
    </w:p>
    <w:p w14:paraId="42C3A9EC" w14:textId="77777777" w:rsidR="00FA4151" w:rsidRPr="00511E03" w:rsidRDefault="00FA4151" w:rsidP="00FA4151">
      <w:pPr>
        <w:spacing w:after="0" w:line="240" w:lineRule="auto"/>
        <w:jc w:val="both"/>
        <w:rPr>
          <w:rFonts w:ascii="Times New Roman" w:hAnsi="Times New Roman"/>
          <w:bCs/>
          <w:noProof/>
          <w:color w:val="000000"/>
          <w:sz w:val="28"/>
          <w:szCs w:val="28"/>
        </w:rPr>
      </w:pPr>
      <w:r w:rsidRPr="00511E03">
        <w:rPr>
          <w:rFonts w:ascii="Times New Roman" w:hAnsi="Times New Roman"/>
          <w:bCs/>
          <w:noProof/>
          <w:color w:val="000000"/>
          <w:sz w:val="28"/>
          <w:szCs w:val="28"/>
        </w:rPr>
        <w:t>1-2 раза в день в течение 7-15 дней.</w:t>
      </w:r>
    </w:p>
    <w:p w14:paraId="675A8F4F" w14:textId="440344A8" w:rsidR="00FA4151" w:rsidRPr="00A91FC8" w:rsidRDefault="00A91FC8" w:rsidP="00A91FC8">
      <w:pPr>
        <w:autoSpaceDE w:val="0"/>
        <w:autoSpaceDN w:val="0"/>
        <w:spacing w:after="0" w:line="24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r w:rsidR="00FA4151" w:rsidRPr="00511E03">
        <w:rPr>
          <w:rFonts w:ascii="Times New Roman" w:hAnsi="Times New Roman"/>
          <w:bCs/>
          <w:noProof/>
          <w:color w:val="000000"/>
          <w:sz w:val="28"/>
          <w:szCs w:val="28"/>
        </w:rPr>
        <w:t xml:space="preserve"> предназначен для наружного применения в виде жидкого мыла, в неразбавленном виде (концентрированном) или </w:t>
      </w:r>
      <w:r w:rsidR="00FA4151" w:rsidRPr="00511E03">
        <w:rPr>
          <w:rFonts w:ascii="Times New Roman" w:hAnsi="Times New Roman"/>
          <w:bCs/>
          <w:noProof/>
          <w:color w:val="000000"/>
          <w:sz w:val="28"/>
          <w:szCs w:val="28"/>
          <w:lang w:val="ru"/>
        </w:rPr>
        <w:t>после разбавления водой в соотношении 1:10</w:t>
      </w:r>
      <w:r w:rsidR="00F37E14" w:rsidRPr="00511E03">
        <w:rPr>
          <w:rFonts w:ascii="Times New Roman" w:hAnsi="Times New Roman"/>
          <w:bCs/>
          <w:noProof/>
          <w:color w:val="000000"/>
          <w:sz w:val="28"/>
          <w:szCs w:val="28"/>
        </w:rPr>
        <w:t xml:space="preserve">. </w:t>
      </w:r>
    </w:p>
    <w:p w14:paraId="398BA553" w14:textId="77777777" w:rsidR="00FA4151" w:rsidRPr="00511E03" w:rsidRDefault="00FA4151" w:rsidP="00FA4151">
      <w:pPr>
        <w:spacing w:after="0" w:line="240" w:lineRule="auto"/>
        <w:jc w:val="both"/>
        <w:rPr>
          <w:rFonts w:ascii="Times New Roman" w:hAnsi="Times New Roman"/>
          <w:b/>
          <w:bCs/>
          <w:i/>
          <w:noProof/>
          <w:color w:val="000000"/>
          <w:sz w:val="28"/>
          <w:szCs w:val="28"/>
        </w:rPr>
      </w:pPr>
      <w:r w:rsidRPr="00511E03">
        <w:rPr>
          <w:rFonts w:ascii="Times New Roman" w:eastAsia="Times New Roman" w:hAnsi="Times New Roman"/>
          <w:b/>
          <w:bCs/>
          <w:i/>
          <w:noProof/>
          <w:sz w:val="28"/>
          <w:szCs w:val="28"/>
          <w:lang w:eastAsia="ru-RU"/>
        </w:rPr>
        <w:t>Метод и путь введения</w:t>
      </w:r>
      <w:r w:rsidRPr="00511E03">
        <w:rPr>
          <w:rFonts w:ascii="Times New Roman" w:hAnsi="Times New Roman"/>
          <w:b/>
          <w:bCs/>
          <w:i/>
          <w:noProof/>
          <w:color w:val="000000"/>
          <w:sz w:val="28"/>
          <w:szCs w:val="28"/>
        </w:rPr>
        <w:t xml:space="preserve"> </w:t>
      </w:r>
    </w:p>
    <w:p w14:paraId="538FCCA5" w14:textId="77777777" w:rsidR="00FA4151" w:rsidRPr="00511E03" w:rsidRDefault="00FA4151" w:rsidP="00FA4151">
      <w:pPr>
        <w:spacing w:after="0" w:line="240" w:lineRule="auto"/>
        <w:jc w:val="both"/>
        <w:rPr>
          <w:rFonts w:ascii="Times New Roman" w:hAnsi="Times New Roman"/>
          <w:bCs/>
          <w:noProof/>
          <w:color w:val="000000"/>
          <w:sz w:val="28"/>
          <w:szCs w:val="28"/>
        </w:rPr>
      </w:pPr>
      <w:r w:rsidRPr="00511E03">
        <w:rPr>
          <w:rFonts w:ascii="Times New Roman" w:hAnsi="Times New Roman"/>
          <w:bCs/>
          <w:noProof/>
          <w:color w:val="000000"/>
          <w:sz w:val="28"/>
          <w:szCs w:val="28"/>
        </w:rPr>
        <w:t>Обработанные участки следует всегда тщательно промывать водой после использования.</w:t>
      </w:r>
    </w:p>
    <w:p w14:paraId="4EAAAE95" w14:textId="61C9C756" w:rsidR="00FA4151" w:rsidRPr="00A91FC8" w:rsidRDefault="00FA4151" w:rsidP="00A91FC8">
      <w:pPr>
        <w:autoSpaceDE w:val="0"/>
        <w:autoSpaceDN w:val="0"/>
        <w:spacing w:after="0" w:line="240" w:lineRule="auto"/>
        <w:jc w:val="both"/>
        <w:rPr>
          <w:rFonts w:ascii="Times New Roman" w:eastAsia="Times New Roman" w:hAnsi="Times New Roman"/>
          <w:noProof/>
          <w:sz w:val="28"/>
          <w:szCs w:val="28"/>
          <w:lang w:eastAsia="ru-RU"/>
        </w:rPr>
      </w:pPr>
      <w:r w:rsidRPr="00511E03">
        <w:rPr>
          <w:rFonts w:ascii="Times New Roman" w:hAnsi="Times New Roman"/>
          <w:bCs/>
          <w:noProof/>
          <w:color w:val="000000"/>
          <w:sz w:val="28"/>
          <w:szCs w:val="28"/>
        </w:rPr>
        <w:t xml:space="preserve">В неразбавленном виде: </w:t>
      </w:r>
      <w:r w:rsidR="00A91FC8">
        <w:rPr>
          <w:rFonts w:ascii="Times New Roman" w:eastAsia="Times New Roman" w:hAnsi="Times New Roman"/>
          <w:noProof/>
          <w:sz w:val="28"/>
          <w:szCs w:val="28"/>
          <w:lang w:eastAsia="ru-RU"/>
        </w:rPr>
        <w:t>Тазацил</w:t>
      </w:r>
      <w:r w:rsidR="00A91FC8" w:rsidRPr="00A91FC8">
        <w:rPr>
          <w:rFonts w:ascii="Times New Roman" w:eastAsia="Times New Roman" w:hAnsi="Times New Roman"/>
          <w:noProof/>
          <w:sz w:val="28"/>
          <w:szCs w:val="28"/>
          <w:vertAlign w:val="superscript"/>
          <w:lang w:eastAsia="ru-RU"/>
        </w:rPr>
        <w:t>®</w:t>
      </w:r>
      <w:r w:rsidRPr="00511E03">
        <w:rPr>
          <w:rFonts w:ascii="Times New Roman" w:hAnsi="Times New Roman"/>
          <w:bCs/>
          <w:noProof/>
          <w:color w:val="000000"/>
          <w:sz w:val="28"/>
          <w:szCs w:val="28"/>
        </w:rPr>
        <w:t xml:space="preserve"> используется в неразбавленном виде путем нанесения на небольшие очаги поражения. Нанести и тщательно смыть водой.</w:t>
      </w:r>
    </w:p>
    <w:p w14:paraId="04F85F67" w14:textId="7C25E79F" w:rsidR="00FA4151" w:rsidRPr="00A91FC8" w:rsidRDefault="00FA4151" w:rsidP="00A91FC8">
      <w:pPr>
        <w:autoSpaceDE w:val="0"/>
        <w:autoSpaceDN w:val="0"/>
        <w:spacing w:after="0" w:line="240" w:lineRule="auto"/>
        <w:jc w:val="both"/>
        <w:rPr>
          <w:rFonts w:ascii="Times New Roman" w:eastAsia="Times New Roman" w:hAnsi="Times New Roman"/>
          <w:noProof/>
          <w:sz w:val="28"/>
          <w:szCs w:val="28"/>
          <w:lang w:eastAsia="ru-RU"/>
        </w:rPr>
      </w:pPr>
      <w:r w:rsidRPr="00511E03">
        <w:rPr>
          <w:rFonts w:ascii="Times New Roman" w:hAnsi="Times New Roman"/>
          <w:bCs/>
          <w:noProof/>
          <w:color w:val="000000"/>
          <w:sz w:val="28"/>
          <w:szCs w:val="28"/>
        </w:rPr>
        <w:t xml:space="preserve">В разбавленном виде: </w:t>
      </w:r>
      <w:r w:rsidR="00A91FC8">
        <w:rPr>
          <w:rFonts w:ascii="Times New Roman" w:eastAsia="Times New Roman" w:hAnsi="Times New Roman"/>
          <w:noProof/>
          <w:sz w:val="28"/>
          <w:szCs w:val="28"/>
          <w:lang w:eastAsia="ru-RU"/>
        </w:rPr>
        <w:t>Тазацил</w:t>
      </w:r>
      <w:r w:rsidR="00A91FC8" w:rsidRPr="00A91FC8">
        <w:rPr>
          <w:rFonts w:ascii="Times New Roman" w:eastAsia="Times New Roman" w:hAnsi="Times New Roman"/>
          <w:noProof/>
          <w:sz w:val="28"/>
          <w:szCs w:val="28"/>
          <w:vertAlign w:val="superscript"/>
          <w:lang w:eastAsia="ru-RU"/>
        </w:rPr>
        <w:t>®</w:t>
      </w:r>
      <w:r w:rsidRPr="00511E03">
        <w:rPr>
          <w:rFonts w:ascii="Times New Roman" w:hAnsi="Times New Roman"/>
          <w:bCs/>
          <w:noProof/>
          <w:color w:val="000000"/>
          <w:sz w:val="28"/>
          <w:szCs w:val="28"/>
        </w:rPr>
        <w:t xml:space="preserve"> используется в разбавленном виде, в качестве жидкого мыла, во время принятия ванны с погружением инфицированных участков кожи в полученный раствор или во время принятия душа для промывания инфицированных поражений кожи.</w:t>
      </w:r>
      <w:r w:rsidRPr="00511E03">
        <w:rPr>
          <w:rFonts w:ascii="Times New Roman" w:hAnsi="Times New Roman"/>
          <w:bCs/>
          <w:noProof/>
          <w:color w:val="000000"/>
          <w:sz w:val="28"/>
          <w:szCs w:val="28"/>
          <w:lang w:val="ru"/>
        </w:rPr>
        <w:t xml:space="preserve"> </w:t>
      </w:r>
      <w:r w:rsidRPr="00511E03">
        <w:rPr>
          <w:rFonts w:ascii="Times New Roman" w:hAnsi="Times New Roman"/>
          <w:bCs/>
          <w:noProof/>
          <w:color w:val="000000"/>
          <w:sz w:val="28"/>
          <w:szCs w:val="28"/>
        </w:rPr>
        <w:t>После применения тщательно смывают водой.</w:t>
      </w:r>
    </w:p>
    <w:p w14:paraId="47709AA8" w14:textId="77777777" w:rsidR="00FA4151" w:rsidRPr="00511E03" w:rsidRDefault="00FA4151" w:rsidP="00FA4151">
      <w:pPr>
        <w:spacing w:after="0" w:line="240" w:lineRule="auto"/>
        <w:jc w:val="both"/>
        <w:rPr>
          <w:rFonts w:ascii="Times New Roman" w:hAnsi="Times New Roman"/>
          <w:bCs/>
          <w:noProof/>
          <w:color w:val="000000"/>
          <w:sz w:val="28"/>
          <w:szCs w:val="28"/>
        </w:rPr>
      </w:pPr>
      <w:r w:rsidRPr="00511E03">
        <w:rPr>
          <w:rFonts w:ascii="Times New Roman" w:hAnsi="Times New Roman"/>
          <w:bCs/>
          <w:noProof/>
          <w:color w:val="000000"/>
          <w:sz w:val="28"/>
          <w:szCs w:val="28"/>
        </w:rPr>
        <w:t>Разбавленный раствор не следует хранить, его следует использовать немедленно.</w:t>
      </w:r>
    </w:p>
    <w:p w14:paraId="3959D313" w14:textId="3D5226D6" w:rsidR="00FA4151" w:rsidRPr="00511E03" w:rsidRDefault="00FA4151" w:rsidP="00FA4151">
      <w:pPr>
        <w:spacing w:after="0" w:line="240" w:lineRule="auto"/>
        <w:jc w:val="both"/>
        <w:rPr>
          <w:rFonts w:ascii="Times New Roman" w:hAnsi="Times New Roman"/>
          <w:bCs/>
          <w:noProof/>
          <w:color w:val="000000"/>
          <w:sz w:val="28"/>
          <w:szCs w:val="28"/>
        </w:rPr>
      </w:pPr>
      <w:r w:rsidRPr="00511E03">
        <w:rPr>
          <w:rFonts w:ascii="Times New Roman" w:hAnsi="Times New Roman"/>
          <w:bCs/>
          <w:noProof/>
          <w:color w:val="000000"/>
          <w:sz w:val="28"/>
          <w:szCs w:val="28"/>
        </w:rPr>
        <w:t>ТОЛЬКО ДЛЯ НАРУЖНОГО ПРИМЕНЕНИЯ. НЕ ВВОДИТЬ ИНЪЕКЦИОННО. НЕ ПРОГЛАТЫВАТЬ ВНУТРЬ.</w:t>
      </w:r>
    </w:p>
    <w:p w14:paraId="22731282" w14:textId="77777777" w:rsidR="006F7A1C" w:rsidRPr="00511E03" w:rsidRDefault="00DB406A" w:rsidP="002101DB">
      <w:pPr>
        <w:spacing w:after="0" w:line="240" w:lineRule="auto"/>
        <w:jc w:val="both"/>
        <w:rPr>
          <w:rFonts w:ascii="Times New Roman" w:hAnsi="Times New Roman"/>
          <w:i/>
          <w:noProof/>
          <w:color w:val="000000"/>
          <w:sz w:val="28"/>
          <w:szCs w:val="28"/>
        </w:rPr>
      </w:pPr>
      <w:bookmarkStart w:id="6" w:name="2175220278"/>
      <w:bookmarkEnd w:id="5"/>
      <w:r w:rsidRPr="00511E03">
        <w:rPr>
          <w:rFonts w:ascii="Times New Roman" w:eastAsia="Times New Roman" w:hAnsi="Times New Roman"/>
          <w:b/>
          <w:i/>
          <w:noProof/>
          <w:sz w:val="28"/>
          <w:szCs w:val="28"/>
          <w:lang w:eastAsia="ru-RU"/>
        </w:rPr>
        <w:t>Меры, которые необходимо принять в случае передозировки</w:t>
      </w:r>
      <w:r w:rsidRPr="00511E03">
        <w:rPr>
          <w:rFonts w:ascii="Times New Roman" w:hAnsi="Times New Roman"/>
          <w:i/>
          <w:noProof/>
          <w:color w:val="000000"/>
          <w:sz w:val="28"/>
          <w:szCs w:val="28"/>
        </w:rPr>
        <w:t xml:space="preserve"> </w:t>
      </w:r>
    </w:p>
    <w:p w14:paraId="1F663514" w14:textId="77777777" w:rsidR="00B57972" w:rsidRPr="00511E03" w:rsidRDefault="00B57972" w:rsidP="00B57972">
      <w:pPr>
        <w:spacing w:after="0" w:line="240" w:lineRule="auto"/>
        <w:jc w:val="both"/>
        <w:rPr>
          <w:rFonts w:ascii="Times New Roman" w:eastAsia="TimesNewRomanPSMT" w:hAnsi="Times New Roman"/>
          <w:i/>
          <w:noProof/>
          <w:sz w:val="28"/>
          <w:szCs w:val="28"/>
          <w:lang w:eastAsia="ru-RU"/>
        </w:rPr>
      </w:pPr>
      <w:bookmarkStart w:id="7" w:name="2175220280"/>
      <w:bookmarkEnd w:id="6"/>
      <w:r w:rsidRPr="00511E03">
        <w:rPr>
          <w:rFonts w:ascii="Times New Roman" w:eastAsia="TimesNewRomanPSMT" w:hAnsi="Times New Roman"/>
          <w:i/>
          <w:noProof/>
          <w:sz w:val="28"/>
          <w:szCs w:val="28"/>
          <w:lang w:eastAsia="ru-RU"/>
        </w:rPr>
        <w:t>Симптомы</w:t>
      </w:r>
    </w:p>
    <w:p w14:paraId="2F0EFEFB" w14:textId="77777777" w:rsidR="00B57972" w:rsidRPr="00511E03" w:rsidRDefault="00B57972" w:rsidP="00B57972">
      <w:pPr>
        <w:spacing w:after="0" w:line="240" w:lineRule="auto"/>
        <w:jc w:val="both"/>
        <w:rPr>
          <w:rFonts w:ascii="Times New Roman" w:eastAsia="TimesNewRomanPSMT" w:hAnsi="Times New Roman"/>
          <w:b/>
          <w:noProof/>
          <w:sz w:val="28"/>
          <w:szCs w:val="28"/>
          <w:lang w:eastAsia="ru-RU"/>
        </w:rPr>
      </w:pPr>
      <w:r w:rsidRPr="00511E03">
        <w:rPr>
          <w:rFonts w:ascii="Times New Roman" w:eastAsia="TimesNewRomanPSMT" w:hAnsi="Times New Roman"/>
          <w:noProof/>
          <w:sz w:val="28"/>
          <w:szCs w:val="28"/>
          <w:lang w:eastAsia="ru-RU"/>
        </w:rPr>
        <w:t>Не было сообщений о случаях передозировки.</w:t>
      </w:r>
      <w:r w:rsidRPr="00511E03">
        <w:rPr>
          <w:rFonts w:ascii="Times New Roman" w:eastAsia="TimesNewRomanPSMT" w:hAnsi="Times New Roman"/>
          <w:noProof/>
          <w:sz w:val="28"/>
          <w:szCs w:val="28"/>
          <w:lang w:eastAsia="ru-RU"/>
        </w:rPr>
        <w:br/>
      </w:r>
      <w:r w:rsidRPr="00511E03">
        <w:rPr>
          <w:rFonts w:ascii="Times New Roman" w:eastAsia="TimesNewRomanPSMT" w:hAnsi="Times New Roman"/>
          <w:i/>
          <w:noProof/>
          <w:sz w:val="28"/>
          <w:szCs w:val="28"/>
          <w:lang w:eastAsia="ru-RU"/>
        </w:rPr>
        <w:t>Лечение</w:t>
      </w:r>
    </w:p>
    <w:p w14:paraId="00893EA8" w14:textId="0A9439CF" w:rsidR="00B57972" w:rsidRPr="00511E03" w:rsidRDefault="00B57972" w:rsidP="00B57972">
      <w:pPr>
        <w:spacing w:after="0" w:line="240" w:lineRule="auto"/>
        <w:jc w:val="both"/>
        <w:rPr>
          <w:rFonts w:ascii="Times New Roman" w:eastAsia="TimesNewRomanPSMT" w:hAnsi="Times New Roman"/>
          <w:noProof/>
          <w:sz w:val="28"/>
          <w:szCs w:val="28"/>
          <w:lang w:eastAsia="ru-RU"/>
        </w:rPr>
      </w:pPr>
      <w:r w:rsidRPr="00511E03">
        <w:rPr>
          <w:rFonts w:ascii="Times New Roman" w:eastAsia="TimesNewRomanPSMT" w:hAnsi="Times New Roman"/>
          <w:noProof/>
          <w:sz w:val="28"/>
          <w:szCs w:val="28"/>
          <w:lang w:eastAsia="ru-RU"/>
        </w:rPr>
        <w:t>При случайном проглатывании не проводите промывание желудка т.к. это пенообразующий препарат. Врачам следует принять меры общей поддержки.</w:t>
      </w:r>
    </w:p>
    <w:bookmarkEnd w:id="7"/>
    <w:p w14:paraId="4169DA10" w14:textId="77777777" w:rsidR="00B84D4A" w:rsidRPr="00511E03" w:rsidRDefault="00B84D4A" w:rsidP="002101DB">
      <w:pPr>
        <w:spacing w:after="0" w:line="240" w:lineRule="auto"/>
        <w:jc w:val="both"/>
        <w:rPr>
          <w:rFonts w:ascii="Times New Roman" w:eastAsia="Times New Roman" w:hAnsi="Times New Roman"/>
          <w:b/>
          <w:i/>
          <w:noProof/>
          <w:sz w:val="28"/>
          <w:szCs w:val="28"/>
          <w:lang w:eastAsia="ru-RU"/>
        </w:rPr>
      </w:pPr>
      <w:r w:rsidRPr="00511E03">
        <w:rPr>
          <w:rFonts w:ascii="Times New Roman" w:hAnsi="Times New Roman"/>
          <w:b/>
          <w:i/>
          <w:noProof/>
          <w:color w:val="000000"/>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p w14:paraId="14DF7494" w14:textId="77777777" w:rsidR="00DB406A" w:rsidRPr="00511E03" w:rsidRDefault="00A12563" w:rsidP="002101DB">
      <w:pPr>
        <w:spacing w:after="0" w:line="240" w:lineRule="auto"/>
        <w:jc w:val="both"/>
        <w:rPr>
          <w:rFonts w:ascii="Times New Roman" w:hAnsi="Times New Roman"/>
          <w:noProof/>
          <w:sz w:val="28"/>
          <w:szCs w:val="28"/>
          <w:lang w:bidi="ru-RU"/>
        </w:rPr>
      </w:pPr>
      <w:r w:rsidRPr="00511E03">
        <w:rPr>
          <w:rFonts w:ascii="Times New Roman" w:hAnsi="Times New Roman"/>
          <w:noProof/>
          <w:sz w:val="28"/>
          <w:szCs w:val="28"/>
          <w:lang w:bidi="ru-RU"/>
        </w:rPr>
        <w:t>Обратитесь к врачу за советом прежде, чем принимать лекарственный препарат.</w:t>
      </w:r>
    </w:p>
    <w:p w14:paraId="5B880BC2" w14:textId="77777777" w:rsidR="009B52F5" w:rsidRPr="00511E03" w:rsidRDefault="009B52F5" w:rsidP="002101DB">
      <w:pPr>
        <w:spacing w:after="0" w:line="240" w:lineRule="auto"/>
        <w:jc w:val="both"/>
        <w:rPr>
          <w:rFonts w:ascii="Times New Roman" w:eastAsia="Times New Roman" w:hAnsi="Times New Roman"/>
          <w:b/>
          <w:noProof/>
          <w:sz w:val="28"/>
          <w:szCs w:val="28"/>
          <w:lang w:eastAsia="ru-RU"/>
        </w:rPr>
      </w:pPr>
    </w:p>
    <w:p w14:paraId="0D3801F3" w14:textId="77777777" w:rsidR="009A6638" w:rsidRPr="00511E03" w:rsidRDefault="009A6638" w:rsidP="002101DB">
      <w:pPr>
        <w:spacing w:after="0" w:line="240" w:lineRule="auto"/>
        <w:jc w:val="both"/>
        <w:rPr>
          <w:rFonts w:ascii="Times New Roman" w:eastAsia="Times New Roman" w:hAnsi="Times New Roman"/>
          <w:b/>
          <w:strike/>
          <w:noProof/>
          <w:color w:val="FF0000"/>
          <w:sz w:val="28"/>
          <w:szCs w:val="28"/>
          <w:lang w:eastAsia="ru-RU"/>
        </w:rPr>
      </w:pPr>
      <w:r w:rsidRPr="00511E03">
        <w:rPr>
          <w:rFonts w:ascii="Times New Roman" w:eastAsia="Times New Roman" w:hAnsi="Times New Roman"/>
          <w:b/>
          <w:noProof/>
          <w:sz w:val="28"/>
          <w:szCs w:val="28"/>
          <w:lang w:eastAsia="ru-RU"/>
        </w:rPr>
        <w:t xml:space="preserve">Описание нежелательных реакций, </w:t>
      </w:r>
      <w:r w:rsidRPr="00511E03">
        <w:rPr>
          <w:rFonts w:ascii="Times New Roman" w:hAnsi="Times New Roman"/>
          <w:b/>
          <w:noProof/>
          <w:color w:val="000000"/>
          <w:sz w:val="28"/>
          <w:szCs w:val="28"/>
        </w:rPr>
        <w:t>которые проявляются при стандартном применении ЛП и меры, которые следует принять в этом случае</w:t>
      </w:r>
    </w:p>
    <w:p w14:paraId="26E2C93A" w14:textId="4EFFFA35" w:rsidR="00B57972" w:rsidRPr="00A91FC8" w:rsidRDefault="00A91FC8" w:rsidP="00A91FC8">
      <w:pPr>
        <w:autoSpaceDE w:val="0"/>
        <w:autoSpaceDN w:val="0"/>
        <w:spacing w:after="0" w:line="24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Тазацил</w:t>
      </w:r>
      <w:r w:rsidRPr="00A91FC8">
        <w:rPr>
          <w:rFonts w:ascii="Times New Roman" w:eastAsia="Times New Roman" w:hAnsi="Times New Roman"/>
          <w:noProof/>
          <w:sz w:val="28"/>
          <w:szCs w:val="28"/>
          <w:vertAlign w:val="superscript"/>
          <w:lang w:eastAsia="ru-RU"/>
        </w:rPr>
        <w:t>®</w:t>
      </w:r>
      <w:r>
        <w:rPr>
          <w:rFonts w:ascii="Times New Roman" w:eastAsia="Times New Roman" w:hAnsi="Times New Roman"/>
          <w:noProof/>
          <w:sz w:val="28"/>
          <w:szCs w:val="28"/>
          <w:lang w:eastAsia="ru-RU"/>
        </w:rPr>
        <w:t xml:space="preserve"> </w:t>
      </w:r>
      <w:r w:rsidR="00B57972" w:rsidRPr="00511E03">
        <w:rPr>
          <w:rFonts w:ascii="Times New Roman" w:eastAsia="Times New Roman" w:hAnsi="Times New Roman"/>
          <w:iCs/>
          <w:noProof/>
          <w:color w:val="000000"/>
          <w:spacing w:val="2"/>
          <w:sz w:val="28"/>
          <w:szCs w:val="28"/>
          <w:lang w:eastAsia="de-DE"/>
        </w:rPr>
        <w:t xml:space="preserve">может вызывать побочные эффекты, хотя не у всех они случаются. </w:t>
      </w:r>
    </w:p>
    <w:p w14:paraId="654E78AE"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iCs/>
          <w:noProof/>
          <w:color w:val="000000"/>
          <w:spacing w:val="2"/>
          <w:sz w:val="28"/>
          <w:szCs w:val="28"/>
          <w:lang w:eastAsia="de-DE"/>
        </w:rPr>
      </w:pPr>
      <w:r w:rsidRPr="00511E03">
        <w:rPr>
          <w:rFonts w:ascii="Times New Roman" w:eastAsia="Times New Roman" w:hAnsi="Times New Roman"/>
          <w:bCs/>
          <w:i/>
          <w:iCs/>
          <w:noProof/>
          <w:color w:val="000000"/>
          <w:spacing w:val="2"/>
          <w:sz w:val="28"/>
          <w:szCs w:val="28"/>
          <w:lang w:eastAsia="de-DE"/>
        </w:rPr>
        <w:t xml:space="preserve">Неизвестно </w:t>
      </w:r>
      <w:r w:rsidRPr="00511E03">
        <w:rPr>
          <w:rFonts w:ascii="Times New Roman" w:eastAsia="Times New Roman" w:hAnsi="Times New Roman"/>
          <w:i/>
          <w:iCs/>
          <w:noProof/>
          <w:color w:val="000000"/>
          <w:spacing w:val="2"/>
          <w:sz w:val="28"/>
          <w:szCs w:val="28"/>
          <w:lang w:eastAsia="de-DE"/>
        </w:rPr>
        <w:t>(не может быть оценено по имеющимся данным)</w:t>
      </w:r>
      <w:r w:rsidRPr="00511E03">
        <w:rPr>
          <w:rFonts w:ascii="Times New Roman" w:eastAsia="Times New Roman" w:hAnsi="Times New Roman"/>
          <w:iCs/>
          <w:noProof/>
          <w:color w:val="000000"/>
          <w:spacing w:val="2"/>
          <w:sz w:val="28"/>
          <w:szCs w:val="28"/>
          <w:lang w:eastAsia="de-DE"/>
        </w:rPr>
        <w:t xml:space="preserve">. </w:t>
      </w:r>
    </w:p>
    <w:p w14:paraId="0E789769" w14:textId="77777777" w:rsidR="00B57972" w:rsidRPr="00511E03" w:rsidRDefault="00B57972" w:rsidP="00B57972">
      <w:pPr>
        <w:numPr>
          <w:ilvl w:val="0"/>
          <w:numId w:val="28"/>
        </w:numPr>
        <w:autoSpaceDE w:val="0"/>
        <w:autoSpaceDN w:val="0"/>
        <w:adjustRightInd w:val="0"/>
        <w:spacing w:after="0" w:line="240" w:lineRule="auto"/>
        <w:jc w:val="both"/>
        <w:rPr>
          <w:rFonts w:ascii="Times New Roman" w:eastAsia="Times New Roman" w:hAnsi="Times New Roman"/>
          <w:bCs/>
          <w:iCs/>
          <w:noProof/>
          <w:color w:val="000000"/>
          <w:spacing w:val="2"/>
          <w:sz w:val="28"/>
          <w:szCs w:val="28"/>
          <w:rtl/>
          <w:lang w:eastAsia="de-DE"/>
        </w:rPr>
      </w:pPr>
      <w:r w:rsidRPr="00511E03">
        <w:rPr>
          <w:rFonts w:ascii="Times New Roman" w:eastAsia="Times New Roman" w:hAnsi="Times New Roman"/>
          <w:bCs/>
          <w:iCs/>
          <w:noProof/>
          <w:color w:val="000000"/>
          <w:spacing w:val="2"/>
          <w:sz w:val="28"/>
          <w:szCs w:val="28"/>
          <w:lang w:eastAsia="de-DE"/>
        </w:rPr>
        <w:t>анафилактический шок</w:t>
      </w:r>
      <w:r w:rsidRPr="00511E03">
        <w:rPr>
          <w:rFonts w:ascii="Times New Roman" w:eastAsia="Times New Roman" w:hAnsi="Times New Roman"/>
          <w:bCs/>
          <w:iCs/>
          <w:noProof/>
          <w:color w:val="000000"/>
          <w:spacing w:val="2"/>
          <w:sz w:val="28"/>
          <w:szCs w:val="28"/>
          <w:rtl/>
          <w:lang w:eastAsia="de-DE"/>
        </w:rPr>
        <w:t>٭</w:t>
      </w:r>
    </w:p>
    <w:p w14:paraId="435555B6" w14:textId="77777777" w:rsidR="00B57972" w:rsidRPr="00511E03" w:rsidRDefault="00B57972" w:rsidP="00B57972">
      <w:pPr>
        <w:numPr>
          <w:ilvl w:val="0"/>
          <w:numId w:val="28"/>
        </w:numPr>
        <w:autoSpaceDE w:val="0"/>
        <w:autoSpaceDN w:val="0"/>
        <w:adjustRightInd w:val="0"/>
        <w:spacing w:after="0" w:line="240" w:lineRule="auto"/>
        <w:jc w:val="both"/>
        <w:rPr>
          <w:rFonts w:ascii="Times New Roman" w:eastAsia="Times New Roman" w:hAnsi="Times New Roman"/>
          <w:bCs/>
          <w:iCs/>
          <w:noProof/>
          <w:color w:val="000000"/>
          <w:spacing w:val="2"/>
          <w:sz w:val="28"/>
          <w:szCs w:val="28"/>
          <w:rtl/>
          <w:lang w:eastAsia="de-DE"/>
        </w:rPr>
      </w:pPr>
      <w:r w:rsidRPr="00511E03">
        <w:rPr>
          <w:rFonts w:ascii="Times New Roman" w:eastAsia="Times New Roman" w:hAnsi="Times New Roman"/>
          <w:bCs/>
          <w:iCs/>
          <w:noProof/>
          <w:color w:val="000000"/>
          <w:spacing w:val="2"/>
          <w:sz w:val="28"/>
          <w:szCs w:val="28"/>
          <w:lang w:eastAsia="de-DE"/>
        </w:rPr>
        <w:t>гиперчувствительность</w:t>
      </w:r>
      <w:r w:rsidRPr="00511E03">
        <w:rPr>
          <w:rFonts w:ascii="Times New Roman" w:eastAsia="Times New Roman" w:hAnsi="Times New Roman"/>
          <w:bCs/>
          <w:iCs/>
          <w:noProof/>
          <w:color w:val="000000"/>
          <w:spacing w:val="2"/>
          <w:sz w:val="28"/>
          <w:szCs w:val="28"/>
          <w:rtl/>
          <w:lang w:eastAsia="de-DE"/>
        </w:rPr>
        <w:t>٭</w:t>
      </w:r>
    </w:p>
    <w:p w14:paraId="3BC5F44B" w14:textId="77777777" w:rsidR="00B57972" w:rsidRPr="00511E03" w:rsidRDefault="00B57972" w:rsidP="00B57972">
      <w:pPr>
        <w:numPr>
          <w:ilvl w:val="0"/>
          <w:numId w:val="28"/>
        </w:numPr>
        <w:autoSpaceDE w:val="0"/>
        <w:autoSpaceDN w:val="0"/>
        <w:adjustRightInd w:val="0"/>
        <w:spacing w:after="0" w:line="240" w:lineRule="auto"/>
        <w:jc w:val="both"/>
        <w:rPr>
          <w:rFonts w:ascii="Times New Roman" w:eastAsia="Times New Roman" w:hAnsi="Times New Roman"/>
          <w:bCs/>
          <w:iCs/>
          <w:noProof/>
          <w:color w:val="000000"/>
          <w:spacing w:val="2"/>
          <w:sz w:val="28"/>
          <w:szCs w:val="28"/>
          <w:rtl/>
          <w:lang w:eastAsia="de-DE"/>
        </w:rPr>
      </w:pPr>
      <w:r w:rsidRPr="00511E03">
        <w:rPr>
          <w:rFonts w:ascii="Times New Roman" w:eastAsia="Times New Roman" w:hAnsi="Times New Roman"/>
          <w:bCs/>
          <w:iCs/>
          <w:noProof/>
          <w:color w:val="000000"/>
          <w:spacing w:val="2"/>
          <w:sz w:val="28"/>
          <w:szCs w:val="28"/>
          <w:lang w:eastAsia="de-DE"/>
        </w:rPr>
        <w:t>контактный дерматит</w:t>
      </w:r>
      <w:r w:rsidRPr="00511E03">
        <w:rPr>
          <w:rFonts w:ascii="Times New Roman" w:eastAsia="Times New Roman" w:hAnsi="Times New Roman"/>
          <w:bCs/>
          <w:iCs/>
          <w:noProof/>
          <w:color w:val="000000"/>
          <w:spacing w:val="2"/>
          <w:sz w:val="28"/>
          <w:szCs w:val="28"/>
          <w:rtl/>
          <w:lang w:eastAsia="de-DE"/>
        </w:rPr>
        <w:t>٭٭</w:t>
      </w:r>
    </w:p>
    <w:p w14:paraId="3439BE88" w14:textId="77777777" w:rsidR="00B57972" w:rsidRPr="00511E03" w:rsidRDefault="00B57972" w:rsidP="00B57972">
      <w:pPr>
        <w:numPr>
          <w:ilvl w:val="0"/>
          <w:numId w:val="28"/>
        </w:num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lang w:eastAsia="de-DE"/>
        </w:rPr>
        <w:t>раздражение глаз</w:t>
      </w:r>
      <w:r w:rsidRPr="00511E03">
        <w:rPr>
          <w:rFonts w:ascii="Times New Roman" w:eastAsia="Times New Roman" w:hAnsi="Times New Roman"/>
          <w:bCs/>
          <w:iCs/>
          <w:noProof/>
          <w:color w:val="000000"/>
          <w:spacing w:val="2"/>
          <w:sz w:val="28"/>
          <w:szCs w:val="28"/>
          <w:rtl/>
          <w:lang w:eastAsia="de-DE"/>
        </w:rPr>
        <w:t>٭٭٭</w:t>
      </w:r>
    </w:p>
    <w:p w14:paraId="264F46B8" w14:textId="77777777" w:rsidR="00B57972" w:rsidRPr="00511E03" w:rsidRDefault="00B57972" w:rsidP="00B57972">
      <w:pPr>
        <w:numPr>
          <w:ilvl w:val="0"/>
          <w:numId w:val="28"/>
        </w:num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lang w:eastAsia="de-DE"/>
        </w:rPr>
        <w:t>реакции на месте применения (боль, зуд, ощущения жжения кожи, сухость кожи, покраснение, особенно при повторном применении)</w:t>
      </w:r>
    </w:p>
    <w:p w14:paraId="4A58B61E"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rtl/>
          <w:lang w:eastAsia="de-DE"/>
        </w:rPr>
        <w:t>٭</w:t>
      </w:r>
      <w:r w:rsidRPr="00511E03">
        <w:rPr>
          <w:rFonts w:ascii="Times New Roman" w:eastAsia="Times New Roman" w:hAnsi="Times New Roman"/>
          <w:bCs/>
          <w:iCs/>
          <w:noProof/>
          <w:color w:val="000000"/>
          <w:spacing w:val="2"/>
          <w:sz w:val="28"/>
          <w:szCs w:val="28"/>
          <w:lang w:eastAsia="de-DE"/>
        </w:rPr>
        <w:t>Риск генерализованной аллергической реакции на хлоргексидин, которая может привести к анафилактическому шоку. Анафилактическая реакция может быть опасной для жизни, если не будет оказана немедленная медицинская помощь. Ее  симптомами могут быть: затрудненное дыхание, отек лица, сильная кожная сыпь.</w:t>
      </w:r>
      <w:r w:rsidRPr="00511E03">
        <w:rPr>
          <w:rFonts w:ascii="Times New Roman" w:eastAsia="Times New Roman" w:hAnsi="Times New Roman"/>
          <w:iCs/>
          <w:noProof/>
          <w:color w:val="000000"/>
          <w:spacing w:val="2"/>
          <w:sz w:val="28"/>
          <w:szCs w:val="28"/>
          <w:lang w:eastAsia="de-DE"/>
        </w:rPr>
        <w:t xml:space="preserve"> </w:t>
      </w:r>
      <w:r w:rsidRPr="00511E03">
        <w:rPr>
          <w:rFonts w:ascii="Times New Roman" w:eastAsia="Times New Roman" w:hAnsi="Times New Roman"/>
          <w:bCs/>
          <w:iCs/>
          <w:noProof/>
          <w:color w:val="000000"/>
          <w:spacing w:val="2"/>
          <w:sz w:val="28"/>
          <w:szCs w:val="28"/>
          <w:lang w:eastAsia="de-DE"/>
        </w:rPr>
        <w:t>В случае, если у пациента появляется аллергическая реакция на хлоргексидин, он должен немедленно прекратить использование препарата и обратиться за соответствующей медицинской помощью.</w:t>
      </w:r>
    </w:p>
    <w:p w14:paraId="484F7C5B"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rtl/>
          <w:lang w:eastAsia="de-DE"/>
        </w:rPr>
        <w:t>٭٭</w:t>
      </w:r>
      <w:r w:rsidRPr="00511E03">
        <w:rPr>
          <w:rFonts w:ascii="Times New Roman" w:eastAsia="Times New Roman" w:hAnsi="Times New Roman"/>
          <w:bCs/>
          <w:iCs/>
          <w:noProof/>
          <w:color w:val="000000"/>
          <w:spacing w:val="2"/>
          <w:sz w:val="28"/>
          <w:szCs w:val="28"/>
          <w:lang w:eastAsia="de-DE"/>
        </w:rPr>
        <w:t xml:space="preserve"> </w:t>
      </w:r>
      <w:r w:rsidRPr="00511E03">
        <w:rPr>
          <w:rFonts w:ascii="Times New Roman" w:eastAsia="Times New Roman" w:hAnsi="Times New Roman"/>
          <w:iCs/>
          <w:noProof/>
          <w:color w:val="000000"/>
          <w:spacing w:val="2"/>
          <w:sz w:val="28"/>
          <w:szCs w:val="28"/>
          <w:lang w:eastAsia="de-DE"/>
        </w:rPr>
        <w:t xml:space="preserve">Контактный дерматит </w:t>
      </w:r>
      <w:r w:rsidRPr="00511E03">
        <w:rPr>
          <w:rFonts w:ascii="Times New Roman" w:eastAsia="Times New Roman" w:hAnsi="Times New Roman"/>
          <w:iCs/>
          <w:noProof/>
          <w:color w:val="000000"/>
          <w:spacing w:val="2"/>
          <w:sz w:val="28"/>
          <w:szCs w:val="28"/>
          <w:lang w:val="ru" w:eastAsia="de-DE"/>
        </w:rPr>
        <w:t>на фоне применения гексамидина вызывает специфические симптомы, указывающие на реакцию Артюса, с вовлечением гуморальных иммунологических механизмов.</w:t>
      </w:r>
      <w:r w:rsidRPr="00511E03">
        <w:rPr>
          <w:rFonts w:ascii="Times New Roman" w:eastAsia="Times New Roman" w:hAnsi="Times New Roman"/>
          <w:iCs/>
          <w:noProof/>
          <w:color w:val="000000"/>
          <w:spacing w:val="2"/>
          <w:sz w:val="28"/>
          <w:szCs w:val="28"/>
          <w:lang w:eastAsia="de-DE"/>
        </w:rPr>
        <w:t xml:space="preserve"> Гексамидин может вызывать сенсибилизацию. </w:t>
      </w:r>
      <w:r w:rsidRPr="00511E03">
        <w:rPr>
          <w:rFonts w:ascii="Times New Roman" w:eastAsia="Times New Roman" w:hAnsi="Times New Roman"/>
          <w:bCs/>
          <w:iCs/>
          <w:noProof/>
          <w:color w:val="000000"/>
          <w:spacing w:val="2"/>
          <w:sz w:val="28"/>
          <w:szCs w:val="28"/>
          <w:lang w:eastAsia="de-DE"/>
        </w:rPr>
        <w:t xml:space="preserve"> Ее частота варьируется в зависимости от степени повреждения кожи. </w:t>
      </w:r>
      <w:r w:rsidRPr="00511E03">
        <w:rPr>
          <w:rFonts w:ascii="Times New Roman" w:eastAsia="Times New Roman" w:hAnsi="Times New Roman"/>
          <w:iCs/>
          <w:noProof/>
          <w:color w:val="000000"/>
          <w:spacing w:val="2"/>
          <w:sz w:val="28"/>
          <w:szCs w:val="28"/>
          <w:lang w:eastAsia="de-DE"/>
        </w:rPr>
        <w:t xml:space="preserve">Клиническое проявление обычно отличается от типичной картины контактной экземы: сыпь часто более сильно проникает и состоит из изолированных или сгруппированных полусферических папул или папуло-везикулярных поражений. Более многочисленные и коалесцирующие в месте применения антисептика, эти поражения затем распространяются на отдельные элементы. Эти реакции медленно регрессируют. </w:t>
      </w:r>
      <w:r w:rsidRPr="00511E03">
        <w:rPr>
          <w:rFonts w:ascii="Times New Roman" w:eastAsia="Times New Roman" w:hAnsi="Times New Roman"/>
          <w:bCs/>
          <w:iCs/>
          <w:noProof/>
          <w:color w:val="000000"/>
          <w:spacing w:val="2"/>
          <w:sz w:val="28"/>
          <w:szCs w:val="28"/>
          <w:lang w:eastAsia="de-DE"/>
        </w:rPr>
        <w:t xml:space="preserve">Случаи контактного дерматита, которые были зарегистрированы в постмаркетинговый период, вероятно, связаны с кокамидопропилбетаином и диэтаноламидом копровых жирных кислот, </w:t>
      </w:r>
      <w:r w:rsidRPr="00511E03">
        <w:rPr>
          <w:rFonts w:ascii="Times New Roman" w:eastAsia="Times New Roman" w:hAnsi="Times New Roman"/>
          <w:iCs/>
          <w:noProof/>
          <w:color w:val="000000"/>
          <w:spacing w:val="2"/>
          <w:sz w:val="28"/>
          <w:szCs w:val="28"/>
          <w:lang w:eastAsia="de-DE"/>
        </w:rPr>
        <w:t>двумя вспомогательными веществами, содержащимися в растворе</w:t>
      </w:r>
      <w:r w:rsidRPr="00511E03">
        <w:rPr>
          <w:rFonts w:ascii="Times New Roman" w:eastAsia="Times New Roman" w:hAnsi="Times New Roman"/>
          <w:bCs/>
          <w:iCs/>
          <w:noProof/>
          <w:color w:val="000000"/>
          <w:spacing w:val="2"/>
          <w:sz w:val="28"/>
          <w:szCs w:val="28"/>
          <w:lang w:eastAsia="de-DE"/>
        </w:rPr>
        <w:t xml:space="preserve">. </w:t>
      </w:r>
    </w:p>
    <w:p w14:paraId="2C6298A2"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lang w:eastAsia="de-DE"/>
        </w:rPr>
        <w:t>Контактная экзема (риск местной аллергии на хлоргексидин), особенно в случае использования на поврежденной коже, слизистых оболочках или язвах ног. Контактная экзема может отягощаться суперинфекцией.</w:t>
      </w:r>
    </w:p>
    <w:p w14:paraId="5D865611"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Cs/>
          <w:iCs/>
          <w:noProof/>
          <w:color w:val="000000"/>
          <w:spacing w:val="2"/>
          <w:sz w:val="28"/>
          <w:szCs w:val="28"/>
          <w:lang w:eastAsia="de-DE"/>
        </w:rPr>
      </w:pPr>
      <w:r w:rsidRPr="00511E03">
        <w:rPr>
          <w:rFonts w:ascii="Times New Roman" w:eastAsia="Times New Roman" w:hAnsi="Times New Roman"/>
          <w:bCs/>
          <w:iCs/>
          <w:noProof/>
          <w:color w:val="000000"/>
          <w:spacing w:val="2"/>
          <w:sz w:val="28"/>
          <w:szCs w:val="28"/>
          <w:rtl/>
          <w:lang w:eastAsia="de-DE"/>
        </w:rPr>
        <w:t>٭٭٭</w:t>
      </w:r>
      <w:r w:rsidRPr="00511E03">
        <w:rPr>
          <w:rFonts w:ascii="Times New Roman" w:eastAsia="Times New Roman" w:hAnsi="Times New Roman"/>
          <w:bCs/>
          <w:iCs/>
          <w:noProof/>
          <w:color w:val="000000"/>
          <w:spacing w:val="2"/>
          <w:sz w:val="28"/>
          <w:szCs w:val="28"/>
          <w:lang w:eastAsia="de-DE"/>
        </w:rPr>
        <w:t>Раздражение глаз: при случайном попадании в глаза.</w:t>
      </w:r>
    </w:p>
    <w:p w14:paraId="05A0B481"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
          <w:iCs/>
          <w:noProof/>
          <w:color w:val="000000"/>
          <w:spacing w:val="2"/>
          <w:sz w:val="28"/>
          <w:szCs w:val="28"/>
          <w:lang w:eastAsia="de-DE"/>
        </w:rPr>
      </w:pPr>
    </w:p>
    <w:p w14:paraId="013962AD"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b/>
          <w:iCs/>
          <w:noProof/>
          <w:color w:val="000000"/>
          <w:spacing w:val="2"/>
          <w:sz w:val="28"/>
          <w:szCs w:val="28"/>
          <w:lang w:eastAsia="de-DE"/>
        </w:rPr>
      </w:pPr>
      <w:r w:rsidRPr="00511E03">
        <w:rPr>
          <w:rFonts w:ascii="Times New Roman" w:eastAsia="Times New Roman" w:hAnsi="Times New Roman"/>
          <w:b/>
          <w:iCs/>
          <w:noProof/>
          <w:color w:val="000000"/>
          <w:spacing w:val="2"/>
          <w:sz w:val="28"/>
          <w:szCs w:val="28"/>
          <w:lang w:eastAsia="de-DE"/>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118B47F7" w14:textId="77777777" w:rsidR="00B57972" w:rsidRPr="00511E03" w:rsidRDefault="00B57972" w:rsidP="00B57972">
      <w:pPr>
        <w:autoSpaceDE w:val="0"/>
        <w:autoSpaceDN w:val="0"/>
        <w:adjustRightInd w:val="0"/>
        <w:spacing w:after="0" w:line="240" w:lineRule="auto"/>
        <w:jc w:val="both"/>
        <w:rPr>
          <w:rFonts w:ascii="Times New Roman" w:eastAsia="Times New Roman" w:hAnsi="Times New Roman"/>
          <w:iCs/>
          <w:noProof/>
          <w:color w:val="000000"/>
          <w:spacing w:val="2"/>
          <w:sz w:val="28"/>
          <w:szCs w:val="28"/>
          <w:u w:val="single"/>
          <w:lang w:eastAsia="de-DE"/>
        </w:rPr>
      </w:pPr>
      <w:r w:rsidRPr="00511E03">
        <w:rPr>
          <w:rFonts w:ascii="Times New Roman" w:eastAsia="Times New Roman" w:hAnsi="Times New Roman"/>
          <w:iCs/>
          <w:noProof/>
          <w:color w:val="000000"/>
          <w:spacing w:val="2"/>
          <w:sz w:val="28"/>
          <w:szCs w:val="28"/>
          <w:lang w:eastAsia="de-DE"/>
        </w:rPr>
        <w:t xml:space="preserve">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w:t>
      </w:r>
      <w:hyperlink r:id="rId8" w:history="1">
        <w:r w:rsidRPr="00511E03">
          <w:rPr>
            <w:rStyle w:val="af"/>
            <w:rFonts w:ascii="Times New Roman" w:eastAsia="Times New Roman" w:hAnsi="Times New Roman"/>
            <w:iCs/>
            <w:noProof/>
            <w:spacing w:val="2"/>
            <w:sz w:val="28"/>
            <w:szCs w:val="28"/>
            <w:lang w:eastAsia="de-DE"/>
          </w:rPr>
          <w:t>http://www.ndda.kz</w:t>
        </w:r>
      </w:hyperlink>
    </w:p>
    <w:p w14:paraId="19E5E6C2" w14:textId="77777777" w:rsidR="009D66AB" w:rsidRPr="00511E03" w:rsidRDefault="009D66AB" w:rsidP="002101DB">
      <w:pPr>
        <w:autoSpaceDE w:val="0"/>
        <w:autoSpaceDN w:val="0"/>
        <w:adjustRightInd w:val="0"/>
        <w:spacing w:after="0" w:line="240" w:lineRule="auto"/>
        <w:jc w:val="both"/>
        <w:rPr>
          <w:rFonts w:ascii="Times New Roman" w:eastAsia="Times New Roman" w:hAnsi="Times New Roman"/>
          <w:i/>
          <w:iCs/>
          <w:noProof/>
          <w:color w:val="000000"/>
          <w:sz w:val="28"/>
          <w:szCs w:val="28"/>
        </w:rPr>
      </w:pPr>
    </w:p>
    <w:p w14:paraId="6B348B15" w14:textId="77777777" w:rsidR="000C2C4B" w:rsidRPr="00511E03" w:rsidRDefault="000C2C4B" w:rsidP="002101DB">
      <w:pPr>
        <w:pStyle w:val="ac"/>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Дополнительные сведения</w:t>
      </w:r>
    </w:p>
    <w:p w14:paraId="59C8867C" w14:textId="77777777" w:rsidR="001F3E0F" w:rsidRPr="00511E03" w:rsidRDefault="001F3E0F" w:rsidP="002101DB">
      <w:pPr>
        <w:spacing w:after="0" w:line="240" w:lineRule="auto"/>
        <w:jc w:val="both"/>
        <w:rPr>
          <w:rFonts w:ascii="Times New Roman" w:hAnsi="Times New Roman"/>
          <w:i/>
          <w:noProof/>
          <w:sz w:val="28"/>
          <w:szCs w:val="28"/>
        </w:rPr>
      </w:pPr>
      <w:bookmarkStart w:id="8" w:name="2175220285"/>
      <w:r w:rsidRPr="00511E03">
        <w:rPr>
          <w:rFonts w:ascii="Times New Roman" w:eastAsia="Times New Roman" w:hAnsi="Times New Roman"/>
          <w:b/>
          <w:i/>
          <w:noProof/>
          <w:sz w:val="28"/>
          <w:szCs w:val="28"/>
          <w:lang w:eastAsia="ru-RU"/>
        </w:rPr>
        <w:t xml:space="preserve">Состав лекарственного препарата </w:t>
      </w:r>
      <w:bookmarkEnd w:id="8"/>
    </w:p>
    <w:p w14:paraId="4777D5C3" w14:textId="77777777" w:rsidR="00FA4151" w:rsidRPr="00511E03" w:rsidRDefault="00FA4151" w:rsidP="00FA4151">
      <w:pPr>
        <w:spacing w:after="0" w:line="240" w:lineRule="auto"/>
        <w:ind w:left="2977" w:hanging="2977"/>
        <w:jc w:val="both"/>
        <w:rPr>
          <w:rFonts w:ascii="Times New Roman" w:hAnsi="Times New Roman"/>
          <w:bCs/>
          <w:iCs/>
          <w:noProof/>
          <w:spacing w:val="-2"/>
          <w:sz w:val="28"/>
          <w:szCs w:val="28"/>
        </w:rPr>
      </w:pPr>
      <w:bookmarkStart w:id="9" w:name="2175220286"/>
      <w:r w:rsidRPr="00511E03">
        <w:rPr>
          <w:rFonts w:ascii="Times New Roman" w:hAnsi="Times New Roman"/>
          <w:bCs/>
          <w:iCs/>
          <w:noProof/>
          <w:spacing w:val="-2"/>
          <w:sz w:val="28"/>
          <w:szCs w:val="28"/>
        </w:rPr>
        <w:t>100 мл раствора содержит</w:t>
      </w:r>
    </w:p>
    <w:p w14:paraId="5B506A63" w14:textId="5075A20A" w:rsidR="00FA4151" w:rsidRPr="00511E03" w:rsidRDefault="00FA4151" w:rsidP="00FA4151">
      <w:pPr>
        <w:spacing w:after="0" w:line="240" w:lineRule="auto"/>
        <w:ind w:left="2977" w:hanging="2977"/>
        <w:jc w:val="both"/>
        <w:rPr>
          <w:rFonts w:ascii="Times New Roman" w:hAnsi="Times New Roman"/>
          <w:iCs/>
          <w:noProof/>
          <w:spacing w:val="-2"/>
          <w:sz w:val="28"/>
          <w:szCs w:val="28"/>
        </w:rPr>
      </w:pPr>
      <w:r w:rsidRPr="00511E03">
        <w:rPr>
          <w:rFonts w:ascii="Times New Roman" w:hAnsi="Times New Roman"/>
          <w:i/>
          <w:iCs/>
          <w:noProof/>
          <w:spacing w:val="-2"/>
          <w:sz w:val="28"/>
          <w:szCs w:val="28"/>
        </w:rPr>
        <w:t xml:space="preserve">активные  вещества: </w:t>
      </w:r>
      <w:r w:rsidRPr="00511E03">
        <w:rPr>
          <w:rFonts w:ascii="Times New Roman" w:hAnsi="Times New Roman"/>
          <w:iCs/>
          <w:noProof/>
          <w:spacing w:val="-2"/>
          <w:sz w:val="28"/>
          <w:szCs w:val="28"/>
        </w:rPr>
        <w:t xml:space="preserve">гексамидина диизетионат </w:t>
      </w:r>
      <w:r w:rsidR="000A094F" w:rsidRPr="00511E03">
        <w:rPr>
          <w:rFonts w:ascii="Times New Roman" w:hAnsi="Times New Roman"/>
          <w:iCs/>
          <w:noProof/>
          <w:spacing w:val="-2"/>
          <w:sz w:val="28"/>
          <w:szCs w:val="28"/>
        </w:rPr>
        <w:t xml:space="preserve">                     </w:t>
      </w:r>
      <w:r w:rsidRPr="00511E03">
        <w:rPr>
          <w:rFonts w:ascii="Times New Roman" w:hAnsi="Times New Roman"/>
          <w:iCs/>
          <w:noProof/>
          <w:spacing w:val="-2"/>
          <w:sz w:val="28"/>
          <w:szCs w:val="28"/>
        </w:rPr>
        <w:t xml:space="preserve">    0.1</w:t>
      </w:r>
      <w:r w:rsidR="00F3412F">
        <w:rPr>
          <w:rFonts w:ascii="Times New Roman" w:hAnsi="Times New Roman"/>
          <w:iCs/>
          <w:noProof/>
          <w:spacing w:val="-2"/>
          <w:sz w:val="28"/>
          <w:szCs w:val="28"/>
        </w:rPr>
        <w:t>0</w:t>
      </w:r>
      <w:r w:rsidRPr="00511E03">
        <w:rPr>
          <w:rFonts w:ascii="Times New Roman" w:hAnsi="Times New Roman"/>
          <w:iCs/>
          <w:noProof/>
          <w:spacing w:val="-2"/>
          <w:sz w:val="28"/>
          <w:szCs w:val="28"/>
        </w:rPr>
        <w:t xml:space="preserve"> г</w:t>
      </w:r>
    </w:p>
    <w:p w14:paraId="2C6447FE" w14:textId="39B5D40C" w:rsidR="00FA4151" w:rsidRPr="00511E03" w:rsidRDefault="00FA4151" w:rsidP="00FA4151">
      <w:pPr>
        <w:spacing w:after="0" w:line="240" w:lineRule="auto"/>
        <w:ind w:left="2977" w:hanging="2977"/>
        <w:jc w:val="both"/>
        <w:rPr>
          <w:rFonts w:ascii="Times New Roman" w:hAnsi="Times New Roman"/>
          <w:bCs/>
          <w:iCs/>
          <w:noProof/>
          <w:spacing w:val="-2"/>
          <w:sz w:val="28"/>
          <w:szCs w:val="28"/>
        </w:rPr>
      </w:pPr>
      <w:r w:rsidRPr="00511E03">
        <w:rPr>
          <w:rFonts w:ascii="Times New Roman" w:hAnsi="Times New Roman"/>
          <w:bCs/>
          <w:iCs/>
          <w:noProof/>
          <w:spacing w:val="-2"/>
          <w:sz w:val="28"/>
          <w:szCs w:val="28"/>
        </w:rPr>
        <w:t xml:space="preserve">                                      </w:t>
      </w:r>
      <w:r w:rsidR="00310014" w:rsidRPr="00511E03">
        <w:rPr>
          <w:rFonts w:ascii="Times New Roman" w:hAnsi="Times New Roman"/>
          <w:bCs/>
          <w:iCs/>
          <w:noProof/>
          <w:spacing w:val="-2"/>
          <w:sz w:val="28"/>
          <w:szCs w:val="28"/>
        </w:rPr>
        <w:t>х</w:t>
      </w:r>
      <w:r w:rsidRPr="00511E03">
        <w:rPr>
          <w:rFonts w:ascii="Times New Roman" w:hAnsi="Times New Roman"/>
          <w:bCs/>
          <w:iCs/>
          <w:noProof/>
          <w:spacing w:val="-2"/>
          <w:sz w:val="28"/>
          <w:szCs w:val="28"/>
        </w:rPr>
        <w:t>лор</w:t>
      </w:r>
      <w:r w:rsidR="00216C18">
        <w:rPr>
          <w:rFonts w:ascii="Times New Roman" w:hAnsi="Times New Roman"/>
          <w:bCs/>
          <w:iCs/>
          <w:noProof/>
          <w:spacing w:val="-2"/>
          <w:sz w:val="28"/>
          <w:szCs w:val="28"/>
        </w:rPr>
        <w:t>о</w:t>
      </w:r>
      <w:r w:rsidRPr="00511E03">
        <w:rPr>
          <w:rFonts w:ascii="Times New Roman" w:hAnsi="Times New Roman"/>
          <w:bCs/>
          <w:iCs/>
          <w:noProof/>
          <w:spacing w:val="-2"/>
          <w:sz w:val="28"/>
          <w:szCs w:val="28"/>
        </w:rPr>
        <w:t xml:space="preserve">крезол        </w:t>
      </w:r>
      <w:r w:rsidR="000A094F" w:rsidRPr="00511E03">
        <w:rPr>
          <w:rFonts w:ascii="Times New Roman" w:hAnsi="Times New Roman"/>
          <w:bCs/>
          <w:iCs/>
          <w:noProof/>
          <w:spacing w:val="-2"/>
          <w:sz w:val="28"/>
          <w:szCs w:val="28"/>
        </w:rPr>
        <w:t xml:space="preserve">                    </w:t>
      </w:r>
      <w:r w:rsidRPr="00511E03">
        <w:rPr>
          <w:rFonts w:ascii="Times New Roman" w:hAnsi="Times New Roman"/>
          <w:bCs/>
          <w:iCs/>
          <w:noProof/>
          <w:spacing w:val="-2"/>
          <w:sz w:val="28"/>
          <w:szCs w:val="28"/>
        </w:rPr>
        <w:t xml:space="preserve">                     </w:t>
      </w:r>
      <w:r w:rsidR="00F3412F">
        <w:rPr>
          <w:rFonts w:ascii="Times New Roman" w:hAnsi="Times New Roman"/>
          <w:bCs/>
          <w:iCs/>
          <w:noProof/>
          <w:spacing w:val="-2"/>
          <w:sz w:val="28"/>
          <w:szCs w:val="28"/>
        </w:rPr>
        <w:t xml:space="preserve"> </w:t>
      </w:r>
      <w:r w:rsidRPr="00511E03">
        <w:rPr>
          <w:rFonts w:ascii="Times New Roman" w:hAnsi="Times New Roman"/>
          <w:bCs/>
          <w:iCs/>
          <w:noProof/>
          <w:spacing w:val="-2"/>
          <w:sz w:val="28"/>
          <w:szCs w:val="28"/>
        </w:rPr>
        <w:t>0.3</w:t>
      </w:r>
      <w:r w:rsidR="00F3412F">
        <w:rPr>
          <w:rFonts w:ascii="Times New Roman" w:hAnsi="Times New Roman"/>
          <w:bCs/>
          <w:iCs/>
          <w:noProof/>
          <w:spacing w:val="-2"/>
          <w:sz w:val="28"/>
          <w:szCs w:val="28"/>
        </w:rPr>
        <w:t>0</w:t>
      </w:r>
      <w:r w:rsidRPr="00511E03">
        <w:rPr>
          <w:rFonts w:ascii="Times New Roman" w:hAnsi="Times New Roman"/>
          <w:bCs/>
          <w:iCs/>
          <w:noProof/>
          <w:spacing w:val="-2"/>
          <w:sz w:val="28"/>
          <w:szCs w:val="28"/>
        </w:rPr>
        <w:t xml:space="preserve"> г</w:t>
      </w:r>
    </w:p>
    <w:p w14:paraId="5EE9D3C0" w14:textId="47D80944" w:rsidR="00452C3C" w:rsidRPr="00511E03" w:rsidRDefault="00FA4151" w:rsidP="00FA4151">
      <w:pPr>
        <w:spacing w:after="0" w:line="240" w:lineRule="auto"/>
        <w:ind w:left="2977" w:hanging="2977"/>
        <w:jc w:val="both"/>
        <w:rPr>
          <w:rFonts w:ascii="Times New Roman" w:hAnsi="Times New Roman"/>
          <w:bCs/>
          <w:iCs/>
          <w:noProof/>
          <w:spacing w:val="-2"/>
          <w:sz w:val="28"/>
          <w:szCs w:val="28"/>
          <w:lang w:val="kk-KZ"/>
        </w:rPr>
      </w:pPr>
      <w:r w:rsidRPr="00511E03">
        <w:rPr>
          <w:rFonts w:ascii="Times New Roman" w:hAnsi="Times New Roman"/>
          <w:bCs/>
          <w:iCs/>
          <w:noProof/>
          <w:spacing w:val="-2"/>
          <w:sz w:val="28"/>
          <w:szCs w:val="28"/>
        </w:rPr>
        <w:t xml:space="preserve">                                  </w:t>
      </w:r>
      <w:r w:rsidR="00310014" w:rsidRPr="00511E03">
        <w:rPr>
          <w:rFonts w:ascii="Times New Roman" w:hAnsi="Times New Roman"/>
          <w:bCs/>
          <w:iCs/>
          <w:noProof/>
          <w:spacing w:val="-2"/>
          <w:sz w:val="28"/>
          <w:szCs w:val="28"/>
        </w:rPr>
        <w:t>х</w:t>
      </w:r>
      <w:r w:rsidRPr="00511E03">
        <w:rPr>
          <w:rFonts w:ascii="Times New Roman" w:hAnsi="Times New Roman"/>
          <w:bCs/>
          <w:iCs/>
          <w:noProof/>
          <w:spacing w:val="-2"/>
          <w:sz w:val="28"/>
          <w:szCs w:val="28"/>
        </w:rPr>
        <w:t xml:space="preserve">лоргексидина </w:t>
      </w:r>
      <w:r w:rsidR="00452C3C" w:rsidRPr="00511E03">
        <w:rPr>
          <w:rFonts w:ascii="Times New Roman" w:hAnsi="Times New Roman"/>
          <w:bCs/>
          <w:iCs/>
          <w:noProof/>
          <w:spacing w:val="-2"/>
          <w:sz w:val="28"/>
          <w:szCs w:val="28"/>
          <w:lang w:val="kk-KZ"/>
        </w:rPr>
        <w:t>ди</w:t>
      </w:r>
      <w:r w:rsidRPr="00511E03">
        <w:rPr>
          <w:rFonts w:ascii="Times New Roman" w:hAnsi="Times New Roman"/>
          <w:bCs/>
          <w:iCs/>
          <w:noProof/>
          <w:spacing w:val="-2"/>
          <w:sz w:val="28"/>
          <w:szCs w:val="28"/>
        </w:rPr>
        <w:t>глюконат</w:t>
      </w:r>
      <w:r w:rsidR="000A094F" w:rsidRPr="00511E03">
        <w:rPr>
          <w:rFonts w:ascii="Times New Roman" w:hAnsi="Times New Roman"/>
          <w:bCs/>
          <w:iCs/>
          <w:noProof/>
          <w:spacing w:val="-2"/>
          <w:sz w:val="28"/>
          <w:szCs w:val="28"/>
        </w:rPr>
        <w:t xml:space="preserve"> (20 % раствор)</w:t>
      </w:r>
      <w:r w:rsidRPr="00511E03">
        <w:rPr>
          <w:rFonts w:ascii="Times New Roman" w:hAnsi="Times New Roman"/>
          <w:bCs/>
          <w:iCs/>
          <w:noProof/>
          <w:spacing w:val="-2"/>
          <w:sz w:val="28"/>
          <w:szCs w:val="28"/>
        </w:rPr>
        <w:t xml:space="preserve"> </w:t>
      </w:r>
      <w:r w:rsidR="00E53608" w:rsidRPr="00511E03">
        <w:rPr>
          <w:rFonts w:ascii="Times New Roman" w:hAnsi="Times New Roman"/>
          <w:bCs/>
          <w:iCs/>
          <w:noProof/>
          <w:spacing w:val="-2"/>
          <w:sz w:val="28"/>
          <w:szCs w:val="28"/>
        </w:rPr>
        <w:t>0.10 г</w:t>
      </w:r>
      <w:r w:rsidR="00E53608">
        <w:rPr>
          <w:rFonts w:ascii="Times New Roman" w:hAnsi="Times New Roman"/>
          <w:bCs/>
          <w:iCs/>
          <w:noProof/>
          <w:spacing w:val="-2"/>
          <w:sz w:val="28"/>
          <w:szCs w:val="28"/>
        </w:rPr>
        <w:t xml:space="preserve"> (</w:t>
      </w:r>
      <w:r w:rsidRPr="00511E03">
        <w:rPr>
          <w:rFonts w:ascii="Times New Roman" w:hAnsi="Times New Roman"/>
          <w:bCs/>
          <w:iCs/>
          <w:noProof/>
          <w:spacing w:val="-2"/>
          <w:sz w:val="28"/>
          <w:szCs w:val="28"/>
        </w:rPr>
        <w:t>0.</w:t>
      </w:r>
      <w:r w:rsidR="00310014" w:rsidRPr="00511E03">
        <w:rPr>
          <w:rFonts w:ascii="Times New Roman" w:hAnsi="Times New Roman"/>
          <w:bCs/>
          <w:iCs/>
          <w:noProof/>
          <w:spacing w:val="-2"/>
          <w:sz w:val="28"/>
          <w:szCs w:val="28"/>
        </w:rPr>
        <w:t>535</w:t>
      </w:r>
      <w:r w:rsidRPr="00511E03">
        <w:rPr>
          <w:rFonts w:ascii="Times New Roman" w:hAnsi="Times New Roman"/>
          <w:bCs/>
          <w:iCs/>
          <w:noProof/>
          <w:spacing w:val="-2"/>
          <w:sz w:val="28"/>
          <w:szCs w:val="28"/>
        </w:rPr>
        <w:t xml:space="preserve"> г</w:t>
      </w:r>
      <w:r w:rsidR="00E53608">
        <w:rPr>
          <w:rFonts w:ascii="Times New Roman" w:hAnsi="Times New Roman"/>
          <w:bCs/>
          <w:iCs/>
          <w:noProof/>
          <w:spacing w:val="-2"/>
          <w:sz w:val="28"/>
          <w:szCs w:val="28"/>
        </w:rPr>
        <w:t>)</w:t>
      </w:r>
    </w:p>
    <w:p w14:paraId="370E3BEC" w14:textId="64182523" w:rsidR="00FA4151" w:rsidRPr="00511E03" w:rsidRDefault="00452C3C" w:rsidP="00FA4151">
      <w:pPr>
        <w:spacing w:after="0" w:line="240" w:lineRule="auto"/>
        <w:ind w:left="2977" w:hanging="2977"/>
        <w:jc w:val="both"/>
        <w:rPr>
          <w:rFonts w:ascii="Times New Roman" w:hAnsi="Times New Roman"/>
          <w:bCs/>
          <w:iCs/>
          <w:noProof/>
          <w:spacing w:val="-2"/>
          <w:sz w:val="28"/>
          <w:szCs w:val="28"/>
        </w:rPr>
      </w:pPr>
      <w:r w:rsidRPr="00511E03">
        <w:rPr>
          <w:rFonts w:ascii="Times New Roman" w:hAnsi="Times New Roman"/>
          <w:bCs/>
          <w:iCs/>
          <w:noProof/>
          <w:spacing w:val="-2"/>
          <w:sz w:val="28"/>
          <w:szCs w:val="28"/>
          <w:lang w:val="kk-KZ"/>
        </w:rPr>
        <w:t xml:space="preserve">                                     </w:t>
      </w:r>
    </w:p>
    <w:p w14:paraId="609294DB" w14:textId="26A7FFAD" w:rsidR="00FA4151" w:rsidRPr="00511E03" w:rsidRDefault="00FA4151" w:rsidP="00FA4151">
      <w:pPr>
        <w:spacing w:after="0" w:line="240" w:lineRule="auto"/>
        <w:jc w:val="both"/>
        <w:rPr>
          <w:rFonts w:ascii="Times New Roman" w:hAnsi="Times New Roman"/>
          <w:iCs/>
          <w:noProof/>
          <w:spacing w:val="-2"/>
          <w:sz w:val="28"/>
          <w:szCs w:val="28"/>
        </w:rPr>
      </w:pPr>
      <w:r w:rsidRPr="00511E03">
        <w:rPr>
          <w:rFonts w:ascii="Times New Roman" w:hAnsi="Times New Roman"/>
          <w:i/>
          <w:iCs/>
          <w:noProof/>
          <w:spacing w:val="-2"/>
          <w:sz w:val="28"/>
          <w:szCs w:val="28"/>
        </w:rPr>
        <w:t>вспомогательные вещества:</w:t>
      </w:r>
      <w:r w:rsidRPr="00511E03">
        <w:rPr>
          <w:rFonts w:ascii="Times New Roman" w:hAnsi="Times New Roman"/>
          <w:iCs/>
          <w:noProof/>
          <w:spacing w:val="-2"/>
          <w:sz w:val="28"/>
          <w:szCs w:val="28"/>
        </w:rPr>
        <w:t xml:space="preserve"> динатрий эдетат, кокамидопропилбетаин, кокодиэтаноламид, ароматизатор хвойный, молочная кислота, вода очищенная.</w:t>
      </w:r>
    </w:p>
    <w:p w14:paraId="6CF557B0" w14:textId="77777777" w:rsidR="00FA4151" w:rsidRPr="00511E03" w:rsidRDefault="00FA4151" w:rsidP="00FA4151">
      <w:pPr>
        <w:spacing w:after="0" w:line="240" w:lineRule="auto"/>
        <w:jc w:val="both"/>
        <w:rPr>
          <w:rFonts w:ascii="Times New Roman" w:hAnsi="Times New Roman"/>
          <w:iCs/>
          <w:noProof/>
          <w:spacing w:val="-2"/>
          <w:sz w:val="28"/>
          <w:szCs w:val="28"/>
        </w:rPr>
      </w:pPr>
    </w:p>
    <w:p w14:paraId="72656FFF" w14:textId="77777777" w:rsidR="00FA4151" w:rsidRPr="00511E03" w:rsidRDefault="00FA4151" w:rsidP="00FA4151">
      <w:pPr>
        <w:spacing w:after="0" w:line="240" w:lineRule="auto"/>
        <w:ind w:left="2977" w:hanging="2977"/>
        <w:jc w:val="both"/>
        <w:rPr>
          <w:rFonts w:ascii="Times New Roman" w:hAnsi="Times New Roman"/>
          <w:b/>
          <w:i/>
          <w:iCs/>
          <w:noProof/>
          <w:spacing w:val="-2"/>
          <w:sz w:val="28"/>
          <w:szCs w:val="28"/>
        </w:rPr>
      </w:pPr>
      <w:r w:rsidRPr="00511E03">
        <w:rPr>
          <w:rFonts w:ascii="Times New Roman" w:hAnsi="Times New Roman"/>
          <w:b/>
          <w:i/>
          <w:iCs/>
          <w:noProof/>
          <w:spacing w:val="-2"/>
          <w:sz w:val="28"/>
          <w:szCs w:val="28"/>
        </w:rPr>
        <w:t>Описание внешнего вида, запаха, вкуса</w:t>
      </w:r>
    </w:p>
    <w:p w14:paraId="5D9C48F6" w14:textId="4D34BEAB" w:rsidR="00FA4151" w:rsidRPr="00511E03" w:rsidRDefault="00310014" w:rsidP="00FA4151">
      <w:pPr>
        <w:spacing w:after="0" w:line="240" w:lineRule="auto"/>
        <w:jc w:val="both"/>
        <w:rPr>
          <w:rFonts w:ascii="Times New Roman" w:hAnsi="Times New Roman"/>
          <w:bCs/>
          <w:iCs/>
          <w:noProof/>
          <w:spacing w:val="-2"/>
          <w:sz w:val="28"/>
          <w:szCs w:val="28"/>
        </w:rPr>
      </w:pPr>
      <w:r w:rsidRPr="00511E03">
        <w:rPr>
          <w:rFonts w:ascii="Times New Roman" w:hAnsi="Times New Roman"/>
          <w:bCs/>
          <w:iCs/>
          <w:noProof/>
          <w:spacing w:val="-2"/>
          <w:sz w:val="28"/>
          <w:szCs w:val="28"/>
        </w:rPr>
        <w:t>Бесцветная до светло-желтого цвета, вязкая жидкость с характерным запахом</w:t>
      </w:r>
      <w:r w:rsidR="00FA4151" w:rsidRPr="00511E03">
        <w:rPr>
          <w:rFonts w:ascii="Times New Roman" w:hAnsi="Times New Roman"/>
          <w:bCs/>
          <w:iCs/>
          <w:noProof/>
          <w:spacing w:val="-2"/>
          <w:sz w:val="28"/>
          <w:szCs w:val="28"/>
        </w:rPr>
        <w:t>.</w:t>
      </w:r>
    </w:p>
    <w:p w14:paraId="3B955CD0" w14:textId="77777777" w:rsidR="00FA4151" w:rsidRPr="00511E03" w:rsidRDefault="00FA4151" w:rsidP="002101DB">
      <w:pPr>
        <w:spacing w:after="0" w:line="240" w:lineRule="auto"/>
        <w:ind w:left="2977" w:hanging="2977"/>
        <w:jc w:val="both"/>
        <w:rPr>
          <w:rFonts w:ascii="Times New Roman" w:hAnsi="Times New Roman"/>
          <w:iCs/>
          <w:noProof/>
          <w:spacing w:val="-2"/>
          <w:sz w:val="28"/>
          <w:szCs w:val="28"/>
        </w:rPr>
      </w:pPr>
    </w:p>
    <w:p w14:paraId="35051832" w14:textId="77777777" w:rsidR="00410EFA" w:rsidRPr="00511E03" w:rsidRDefault="001A63C9" w:rsidP="002101DB">
      <w:pPr>
        <w:spacing w:after="0" w:line="240" w:lineRule="auto"/>
        <w:jc w:val="both"/>
        <w:rPr>
          <w:rFonts w:ascii="Times New Roman" w:eastAsia="Times New Roman" w:hAnsi="Times New Roman"/>
          <w:b/>
          <w:noProof/>
          <w:sz w:val="28"/>
          <w:szCs w:val="28"/>
          <w:lang w:eastAsia="ru-RU"/>
        </w:rPr>
      </w:pPr>
      <w:bookmarkStart w:id="10" w:name="2175220287"/>
      <w:bookmarkEnd w:id="9"/>
      <w:r w:rsidRPr="00511E03">
        <w:rPr>
          <w:rFonts w:ascii="Times New Roman" w:eastAsia="Times New Roman" w:hAnsi="Times New Roman"/>
          <w:b/>
          <w:noProof/>
          <w:sz w:val="28"/>
          <w:szCs w:val="28"/>
          <w:lang w:eastAsia="ru-RU"/>
        </w:rPr>
        <w:t>Форма выпуска</w:t>
      </w:r>
      <w:r w:rsidR="00410EFA" w:rsidRPr="00511E03">
        <w:rPr>
          <w:rFonts w:ascii="Times New Roman" w:eastAsia="Times New Roman" w:hAnsi="Times New Roman"/>
          <w:b/>
          <w:noProof/>
          <w:sz w:val="28"/>
          <w:szCs w:val="28"/>
          <w:lang w:eastAsia="ru-RU"/>
        </w:rPr>
        <w:t xml:space="preserve">  и упаковка</w:t>
      </w:r>
    </w:p>
    <w:p w14:paraId="32D05CC7" w14:textId="77777777" w:rsidR="00452C3C" w:rsidRPr="00511E03" w:rsidRDefault="00452C3C" w:rsidP="00452C3C">
      <w:pPr>
        <w:spacing w:after="0" w:line="240" w:lineRule="auto"/>
        <w:jc w:val="both"/>
        <w:rPr>
          <w:rFonts w:ascii="Times New Roman" w:eastAsia="Microsoft Sans Serif" w:hAnsi="Times New Roman"/>
          <w:noProof/>
          <w:sz w:val="28"/>
          <w:szCs w:val="28"/>
          <w:lang w:eastAsia="ru-RU" w:bidi="ru-RU"/>
        </w:rPr>
      </w:pPr>
      <w:r w:rsidRPr="00511E03">
        <w:rPr>
          <w:rFonts w:ascii="Times New Roman" w:eastAsia="Microsoft Sans Serif" w:hAnsi="Times New Roman"/>
          <w:noProof/>
          <w:sz w:val="28"/>
          <w:szCs w:val="28"/>
          <w:lang w:eastAsia="ru-RU" w:bidi="ru-RU"/>
        </w:rPr>
        <w:t>200 мл раствора помещают во флакон из полиэтилена высокой плотности.</w:t>
      </w:r>
    </w:p>
    <w:p w14:paraId="7E8411D6" w14:textId="77777777" w:rsidR="00452C3C" w:rsidRPr="00511E03" w:rsidRDefault="00452C3C" w:rsidP="00452C3C">
      <w:pPr>
        <w:spacing w:after="0" w:line="240" w:lineRule="auto"/>
        <w:jc w:val="both"/>
        <w:rPr>
          <w:rFonts w:ascii="Times New Roman" w:eastAsia="Microsoft Sans Serif" w:hAnsi="Times New Roman"/>
          <w:noProof/>
          <w:sz w:val="28"/>
          <w:szCs w:val="28"/>
          <w:lang w:eastAsia="ru-RU" w:bidi="ru-RU"/>
        </w:rPr>
      </w:pPr>
      <w:r w:rsidRPr="00511E03">
        <w:rPr>
          <w:rFonts w:ascii="Times New Roman" w:eastAsia="Microsoft Sans Serif" w:hAnsi="Times New Roman"/>
          <w:noProof/>
          <w:sz w:val="28"/>
          <w:szCs w:val="28"/>
          <w:lang w:eastAsia="ru-RU" w:bidi="ru-RU"/>
        </w:rPr>
        <w:t>По одному флакону вместе с мерной крышкой и инструкцией по медицинскому применению на казахском и русском языках вкладывают в пачку из картона.</w:t>
      </w:r>
    </w:p>
    <w:p w14:paraId="0A2DBB53" w14:textId="77777777" w:rsidR="00410EFA" w:rsidRPr="00511E03" w:rsidRDefault="00410EFA" w:rsidP="002101DB">
      <w:pPr>
        <w:spacing w:after="0" w:line="240" w:lineRule="auto"/>
        <w:jc w:val="both"/>
        <w:rPr>
          <w:rFonts w:ascii="Times New Roman" w:eastAsia="Times New Roman" w:hAnsi="Times New Roman"/>
          <w:b/>
          <w:noProof/>
          <w:sz w:val="28"/>
          <w:szCs w:val="28"/>
          <w:lang w:eastAsia="ru-RU"/>
        </w:rPr>
      </w:pPr>
    </w:p>
    <w:p w14:paraId="17780358" w14:textId="77777777" w:rsidR="00410EFA" w:rsidRPr="00511E03" w:rsidRDefault="00410EFA" w:rsidP="002101DB">
      <w:pPr>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 xml:space="preserve">Срок хранения </w:t>
      </w:r>
    </w:p>
    <w:p w14:paraId="7225168A" w14:textId="77777777" w:rsidR="00870BA9" w:rsidRPr="00511E03" w:rsidRDefault="00870BA9" w:rsidP="002101DB">
      <w:pPr>
        <w:spacing w:after="0" w:line="240" w:lineRule="auto"/>
        <w:jc w:val="both"/>
        <w:rPr>
          <w:rFonts w:ascii="Times New Roman" w:eastAsia="Times New Roman" w:hAnsi="Times New Roman"/>
          <w:noProof/>
          <w:sz w:val="28"/>
          <w:szCs w:val="28"/>
          <w:lang w:eastAsia="ru-RU"/>
        </w:rPr>
      </w:pPr>
      <w:r w:rsidRPr="00511E03">
        <w:rPr>
          <w:rFonts w:ascii="Times New Roman" w:eastAsia="Times New Roman" w:hAnsi="Times New Roman"/>
          <w:noProof/>
          <w:sz w:val="28"/>
          <w:szCs w:val="28"/>
          <w:lang w:eastAsia="ru-RU"/>
        </w:rPr>
        <w:t>2 года.</w:t>
      </w:r>
    </w:p>
    <w:p w14:paraId="13DEA897" w14:textId="77777777" w:rsidR="000E01AB" w:rsidRPr="00511E03" w:rsidRDefault="00D14D61" w:rsidP="002101DB">
      <w:pPr>
        <w:spacing w:after="0" w:line="240" w:lineRule="auto"/>
        <w:jc w:val="both"/>
        <w:rPr>
          <w:rFonts w:ascii="Times New Roman" w:eastAsia="Times New Roman" w:hAnsi="Times New Roman"/>
          <w:noProof/>
          <w:sz w:val="28"/>
          <w:szCs w:val="28"/>
          <w:lang w:eastAsia="ru-RU"/>
        </w:rPr>
      </w:pPr>
      <w:r w:rsidRPr="00511E03">
        <w:rPr>
          <w:rFonts w:ascii="Times New Roman" w:eastAsia="Times New Roman" w:hAnsi="Times New Roman"/>
          <w:noProof/>
          <w:sz w:val="28"/>
          <w:szCs w:val="28"/>
          <w:lang w:eastAsia="ru-RU"/>
        </w:rPr>
        <w:t xml:space="preserve">Не </w:t>
      </w:r>
      <w:r w:rsidR="000E01AB" w:rsidRPr="00511E03">
        <w:rPr>
          <w:rFonts w:ascii="Times New Roman" w:eastAsia="Times New Roman" w:hAnsi="Times New Roman"/>
          <w:noProof/>
          <w:sz w:val="28"/>
          <w:szCs w:val="28"/>
          <w:lang w:eastAsia="ru-RU"/>
        </w:rPr>
        <w:t>примен</w:t>
      </w:r>
      <w:r w:rsidRPr="00511E03">
        <w:rPr>
          <w:rFonts w:ascii="Times New Roman" w:eastAsia="Times New Roman" w:hAnsi="Times New Roman"/>
          <w:noProof/>
          <w:sz w:val="28"/>
          <w:szCs w:val="28"/>
          <w:lang w:eastAsia="ru-RU"/>
        </w:rPr>
        <w:t xml:space="preserve">ять </w:t>
      </w:r>
      <w:r w:rsidR="000E01AB" w:rsidRPr="00511E03">
        <w:rPr>
          <w:rFonts w:ascii="Times New Roman" w:eastAsia="Times New Roman" w:hAnsi="Times New Roman"/>
          <w:noProof/>
          <w:sz w:val="28"/>
          <w:szCs w:val="28"/>
          <w:lang w:eastAsia="ru-RU"/>
        </w:rPr>
        <w:t>по истечении срока годности</w:t>
      </w:r>
      <w:r w:rsidR="007C5CF7" w:rsidRPr="00511E03">
        <w:rPr>
          <w:rFonts w:ascii="Times New Roman" w:eastAsia="Times New Roman" w:hAnsi="Times New Roman"/>
          <w:noProof/>
          <w:sz w:val="28"/>
          <w:szCs w:val="28"/>
          <w:lang w:eastAsia="ru-RU"/>
        </w:rPr>
        <w:t>.</w:t>
      </w:r>
    </w:p>
    <w:p w14:paraId="5FF67774" w14:textId="77777777" w:rsidR="007C5CF7" w:rsidRPr="00511E03" w:rsidRDefault="007C5CF7" w:rsidP="002101DB">
      <w:pPr>
        <w:spacing w:after="0" w:line="240" w:lineRule="auto"/>
        <w:jc w:val="both"/>
        <w:rPr>
          <w:rFonts w:ascii="Times New Roman" w:eastAsia="Times New Roman" w:hAnsi="Times New Roman"/>
          <w:b/>
          <w:i/>
          <w:iCs/>
          <w:noProof/>
          <w:sz w:val="28"/>
          <w:szCs w:val="28"/>
          <w:lang w:eastAsia="ru-RU"/>
        </w:rPr>
      </w:pPr>
      <w:r w:rsidRPr="00511E03">
        <w:rPr>
          <w:rFonts w:ascii="Times New Roman" w:eastAsia="Times New Roman" w:hAnsi="Times New Roman"/>
          <w:b/>
          <w:i/>
          <w:iCs/>
          <w:noProof/>
          <w:sz w:val="28"/>
          <w:szCs w:val="28"/>
          <w:lang w:eastAsia="ru-RU"/>
        </w:rPr>
        <w:t>Условия хранения</w:t>
      </w:r>
    </w:p>
    <w:p w14:paraId="521BB17F" w14:textId="126F28BB" w:rsidR="00FA4151" w:rsidRPr="00511E03" w:rsidRDefault="00FA4151" w:rsidP="00FA4151">
      <w:pPr>
        <w:spacing w:after="0" w:line="240" w:lineRule="auto"/>
        <w:jc w:val="both"/>
        <w:rPr>
          <w:rFonts w:ascii="Times New Roman" w:hAnsi="Times New Roman"/>
          <w:noProof/>
          <w:sz w:val="28"/>
          <w:szCs w:val="28"/>
        </w:rPr>
      </w:pPr>
      <w:r w:rsidRPr="00511E03">
        <w:rPr>
          <w:rFonts w:ascii="Times New Roman" w:hAnsi="Times New Roman"/>
          <w:noProof/>
          <w:sz w:val="28"/>
          <w:szCs w:val="28"/>
        </w:rPr>
        <w:t>Хранить</w:t>
      </w:r>
      <w:r w:rsidR="00265447" w:rsidRPr="00511E03">
        <w:rPr>
          <w:rFonts w:ascii="Times New Roman" w:hAnsi="Times New Roman"/>
          <w:noProof/>
          <w:sz w:val="28"/>
          <w:szCs w:val="28"/>
        </w:rPr>
        <w:t xml:space="preserve"> в оригинальной упаковке при температуре не </w:t>
      </w:r>
      <w:r w:rsidRPr="00511E03">
        <w:rPr>
          <w:rFonts w:ascii="Times New Roman" w:hAnsi="Times New Roman"/>
          <w:noProof/>
          <w:sz w:val="28"/>
          <w:szCs w:val="28"/>
        </w:rPr>
        <w:t>выше 25°С.</w:t>
      </w:r>
    </w:p>
    <w:p w14:paraId="0B753307" w14:textId="77777777" w:rsidR="00FA4151" w:rsidRPr="00511E03" w:rsidRDefault="00FA4151" w:rsidP="00FA4151">
      <w:pPr>
        <w:spacing w:after="0" w:line="240" w:lineRule="auto"/>
        <w:jc w:val="both"/>
        <w:rPr>
          <w:rFonts w:ascii="Times New Roman" w:hAnsi="Times New Roman"/>
          <w:noProof/>
          <w:sz w:val="28"/>
          <w:szCs w:val="28"/>
        </w:rPr>
      </w:pPr>
      <w:r w:rsidRPr="00511E03">
        <w:rPr>
          <w:rFonts w:ascii="Times New Roman" w:hAnsi="Times New Roman"/>
          <w:noProof/>
          <w:sz w:val="28"/>
          <w:szCs w:val="28"/>
        </w:rPr>
        <w:t>Хранить в недоступном для детей месте!</w:t>
      </w:r>
    </w:p>
    <w:p w14:paraId="6E17DAA9" w14:textId="77777777" w:rsidR="007C5CF7" w:rsidRPr="00511E03" w:rsidRDefault="007C5CF7" w:rsidP="002101DB">
      <w:pPr>
        <w:spacing w:after="0" w:line="240" w:lineRule="auto"/>
        <w:jc w:val="both"/>
        <w:rPr>
          <w:rFonts w:ascii="Times New Roman" w:eastAsia="Times New Roman" w:hAnsi="Times New Roman"/>
          <w:b/>
          <w:noProof/>
          <w:sz w:val="28"/>
          <w:szCs w:val="28"/>
          <w:lang w:eastAsia="ru-RU"/>
        </w:rPr>
      </w:pPr>
    </w:p>
    <w:p w14:paraId="242C6EAC" w14:textId="77777777" w:rsidR="004954E1" w:rsidRPr="00511E03" w:rsidRDefault="004954E1" w:rsidP="002101DB">
      <w:pPr>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Условия отпуска из аптек</w:t>
      </w:r>
    </w:p>
    <w:p w14:paraId="579E77E7" w14:textId="78C5F99E" w:rsidR="004954E1" w:rsidRPr="00511E03" w:rsidRDefault="00FA4151" w:rsidP="002101DB">
      <w:pPr>
        <w:spacing w:after="0" w:line="240" w:lineRule="auto"/>
        <w:jc w:val="both"/>
        <w:rPr>
          <w:rFonts w:ascii="Times New Roman" w:eastAsia="Times New Roman" w:hAnsi="Times New Roman"/>
          <w:bCs/>
          <w:noProof/>
          <w:sz w:val="28"/>
          <w:szCs w:val="28"/>
          <w:lang w:eastAsia="ru-RU"/>
        </w:rPr>
      </w:pPr>
      <w:r w:rsidRPr="00511E03">
        <w:rPr>
          <w:rFonts w:ascii="Times New Roman" w:eastAsia="Times New Roman" w:hAnsi="Times New Roman"/>
          <w:bCs/>
          <w:noProof/>
          <w:sz w:val="28"/>
          <w:szCs w:val="28"/>
          <w:lang w:eastAsia="ru-RU"/>
        </w:rPr>
        <w:t xml:space="preserve">Без </w:t>
      </w:r>
      <w:r w:rsidR="004954E1" w:rsidRPr="00511E03">
        <w:rPr>
          <w:rFonts w:ascii="Times New Roman" w:eastAsia="Times New Roman" w:hAnsi="Times New Roman"/>
          <w:bCs/>
          <w:noProof/>
          <w:sz w:val="28"/>
          <w:szCs w:val="28"/>
          <w:lang w:eastAsia="ru-RU"/>
        </w:rPr>
        <w:t>рецепт</w:t>
      </w:r>
      <w:r w:rsidRPr="00511E03">
        <w:rPr>
          <w:rFonts w:ascii="Times New Roman" w:eastAsia="Times New Roman" w:hAnsi="Times New Roman"/>
          <w:bCs/>
          <w:noProof/>
          <w:sz w:val="28"/>
          <w:szCs w:val="28"/>
          <w:lang w:eastAsia="ru-RU"/>
        </w:rPr>
        <w:t>а</w:t>
      </w:r>
      <w:r w:rsidR="004954E1" w:rsidRPr="00511E03">
        <w:rPr>
          <w:rFonts w:ascii="Times New Roman" w:eastAsia="Times New Roman" w:hAnsi="Times New Roman"/>
          <w:bCs/>
          <w:noProof/>
          <w:sz w:val="28"/>
          <w:szCs w:val="28"/>
          <w:lang w:eastAsia="ru-RU"/>
        </w:rPr>
        <w:t xml:space="preserve"> </w:t>
      </w:r>
    </w:p>
    <w:p w14:paraId="756AB454" w14:textId="77777777" w:rsidR="004954E1" w:rsidRPr="00511E03" w:rsidRDefault="004954E1" w:rsidP="002101DB">
      <w:pPr>
        <w:spacing w:after="0" w:line="240" w:lineRule="auto"/>
        <w:jc w:val="both"/>
        <w:rPr>
          <w:rFonts w:ascii="Times New Roman" w:eastAsia="Times New Roman" w:hAnsi="Times New Roman"/>
          <w:b/>
          <w:noProof/>
          <w:sz w:val="28"/>
          <w:szCs w:val="28"/>
          <w:lang w:eastAsia="ru-RU"/>
        </w:rPr>
      </w:pPr>
      <w:bookmarkStart w:id="11" w:name="2175220288"/>
      <w:bookmarkEnd w:id="10"/>
    </w:p>
    <w:bookmarkEnd w:id="11"/>
    <w:p w14:paraId="1994EB6F" w14:textId="77777777" w:rsidR="006B7A90" w:rsidRPr="00511E03" w:rsidRDefault="007C1693" w:rsidP="002101DB">
      <w:pPr>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 xml:space="preserve">Сведения о производителе </w:t>
      </w:r>
    </w:p>
    <w:p w14:paraId="0118D0FA" w14:textId="77777777" w:rsidR="00777502" w:rsidRPr="00511E03" w:rsidRDefault="00777502" w:rsidP="002101DB">
      <w:pPr>
        <w:autoSpaceDE w:val="0"/>
        <w:autoSpaceDN w:val="0"/>
        <w:spacing w:after="0" w:line="240" w:lineRule="auto"/>
        <w:jc w:val="both"/>
        <w:rPr>
          <w:rFonts w:ascii="Times New Roman" w:eastAsia="Microsoft Sans Serif" w:hAnsi="Times New Roman"/>
          <w:bCs/>
          <w:noProof/>
          <w:sz w:val="28"/>
          <w:szCs w:val="28"/>
          <w:lang w:bidi="ru-RU"/>
        </w:rPr>
      </w:pPr>
      <w:r w:rsidRPr="00511E03">
        <w:rPr>
          <w:rFonts w:ascii="Times New Roman" w:eastAsia="Microsoft Sans Serif" w:hAnsi="Times New Roman"/>
          <w:noProof/>
          <w:sz w:val="28"/>
          <w:szCs w:val="28"/>
          <w:lang w:bidi="ru-RU"/>
        </w:rPr>
        <w:t xml:space="preserve">Кусум Хелткер Пвт. Лтд., </w:t>
      </w:r>
      <w:r w:rsidRPr="00511E03">
        <w:rPr>
          <w:rFonts w:ascii="Times New Roman" w:eastAsia="Microsoft Sans Serif" w:hAnsi="Times New Roman"/>
          <w:bCs/>
          <w:noProof/>
          <w:sz w:val="28"/>
          <w:szCs w:val="28"/>
          <w:lang w:bidi="ru-RU"/>
        </w:rPr>
        <w:t>СП 289 (А), РИИКО Индл. Ареа Чопанки, Бхивади (Радж.), Индия</w:t>
      </w:r>
    </w:p>
    <w:p w14:paraId="3015BD85" w14:textId="77777777" w:rsidR="00777502" w:rsidRPr="00511E03" w:rsidRDefault="00777502" w:rsidP="002101DB">
      <w:pPr>
        <w:autoSpaceDE w:val="0"/>
        <w:autoSpaceDN w:val="0"/>
        <w:spacing w:after="0" w:line="240" w:lineRule="auto"/>
        <w:jc w:val="both"/>
        <w:rPr>
          <w:rFonts w:ascii="Times New Roman" w:eastAsia="Microsoft Sans Serif" w:hAnsi="Times New Roman"/>
          <w:bCs/>
          <w:iCs/>
          <w:noProof/>
          <w:sz w:val="28"/>
          <w:szCs w:val="28"/>
          <w:lang w:bidi="ru-RU"/>
        </w:rPr>
      </w:pPr>
      <w:r w:rsidRPr="00511E03">
        <w:rPr>
          <w:rFonts w:ascii="Times New Roman" w:eastAsia="Microsoft Sans Serif" w:hAnsi="Times New Roman"/>
          <w:bCs/>
          <w:iCs/>
          <w:noProof/>
          <w:sz w:val="28"/>
          <w:szCs w:val="28"/>
          <w:lang w:bidi="ru-RU"/>
        </w:rPr>
        <w:t>Телефон: +91-1493-516561</w:t>
      </w:r>
    </w:p>
    <w:p w14:paraId="4D1461B9" w14:textId="77777777" w:rsidR="00777502" w:rsidRPr="00511E03" w:rsidRDefault="00777502" w:rsidP="002101DB">
      <w:pPr>
        <w:autoSpaceDE w:val="0"/>
        <w:autoSpaceDN w:val="0"/>
        <w:spacing w:after="0" w:line="240" w:lineRule="auto"/>
        <w:jc w:val="both"/>
        <w:rPr>
          <w:rFonts w:ascii="Times New Roman" w:eastAsia="Microsoft Sans Serif" w:hAnsi="Times New Roman"/>
          <w:bCs/>
          <w:iCs/>
          <w:noProof/>
          <w:sz w:val="28"/>
          <w:szCs w:val="28"/>
          <w:lang w:bidi="ru-RU"/>
        </w:rPr>
      </w:pPr>
      <w:r w:rsidRPr="00511E03">
        <w:rPr>
          <w:rFonts w:ascii="Times New Roman" w:eastAsia="Microsoft Sans Serif" w:hAnsi="Times New Roman"/>
          <w:bCs/>
          <w:iCs/>
          <w:noProof/>
          <w:sz w:val="28"/>
          <w:szCs w:val="28"/>
          <w:lang w:bidi="ru-RU"/>
        </w:rPr>
        <w:t>Факс: +91-1493-516562</w:t>
      </w:r>
    </w:p>
    <w:p w14:paraId="21F5C359" w14:textId="77777777" w:rsidR="00777502" w:rsidRPr="00511E03" w:rsidRDefault="00777502" w:rsidP="002101DB">
      <w:pPr>
        <w:autoSpaceDE w:val="0"/>
        <w:autoSpaceDN w:val="0"/>
        <w:spacing w:after="0" w:line="240" w:lineRule="auto"/>
        <w:jc w:val="both"/>
        <w:rPr>
          <w:rFonts w:ascii="Times New Roman" w:eastAsia="Microsoft Sans Serif" w:hAnsi="Times New Roman"/>
          <w:bCs/>
          <w:noProof/>
          <w:sz w:val="28"/>
          <w:szCs w:val="28"/>
          <w:lang w:bidi="ru-RU"/>
        </w:rPr>
      </w:pPr>
      <w:r w:rsidRPr="00511E03">
        <w:rPr>
          <w:rFonts w:ascii="Times New Roman" w:eastAsia="Microsoft Sans Serif" w:hAnsi="Times New Roman"/>
          <w:noProof/>
          <w:sz w:val="28"/>
          <w:szCs w:val="28"/>
          <w:lang w:bidi="ru-RU"/>
        </w:rPr>
        <w:t xml:space="preserve">Электронная почта: </w:t>
      </w:r>
      <w:hyperlink r:id="rId9" w:history="1">
        <w:r w:rsidRPr="00511E03">
          <w:rPr>
            <w:rStyle w:val="af"/>
            <w:rFonts w:ascii="Times New Roman" w:eastAsia="Microsoft Sans Serif" w:hAnsi="Times New Roman"/>
            <w:bCs/>
            <w:noProof/>
            <w:sz w:val="28"/>
            <w:szCs w:val="28"/>
            <w:lang w:bidi="ru-RU"/>
          </w:rPr>
          <w:t>info@kusum.com</w:t>
        </w:r>
      </w:hyperlink>
      <w:r w:rsidRPr="00511E03">
        <w:rPr>
          <w:rFonts w:ascii="Times New Roman" w:eastAsia="Microsoft Sans Serif" w:hAnsi="Times New Roman"/>
          <w:bCs/>
          <w:noProof/>
          <w:sz w:val="28"/>
          <w:szCs w:val="28"/>
          <w:lang w:bidi="ru-RU"/>
        </w:rPr>
        <w:t xml:space="preserve"> </w:t>
      </w:r>
    </w:p>
    <w:p w14:paraId="6C53F3E9" w14:textId="77777777" w:rsidR="007D681B" w:rsidRPr="00511E03" w:rsidRDefault="007D681B" w:rsidP="002101DB">
      <w:pPr>
        <w:autoSpaceDE w:val="0"/>
        <w:autoSpaceDN w:val="0"/>
        <w:spacing w:after="0" w:line="240" w:lineRule="auto"/>
        <w:jc w:val="both"/>
        <w:rPr>
          <w:rFonts w:ascii="Times New Roman" w:eastAsia="Times New Roman" w:hAnsi="Times New Roman"/>
          <w:b/>
          <w:noProof/>
          <w:sz w:val="28"/>
          <w:szCs w:val="28"/>
          <w:lang w:eastAsia="ru-RU"/>
        </w:rPr>
      </w:pPr>
    </w:p>
    <w:p w14:paraId="6BC135E4" w14:textId="77777777" w:rsidR="00D76048" w:rsidRPr="00511E03" w:rsidRDefault="005A3C81" w:rsidP="002101DB">
      <w:pPr>
        <w:autoSpaceDE w:val="0"/>
        <w:autoSpaceDN w:val="0"/>
        <w:spacing w:after="0" w:line="240" w:lineRule="auto"/>
        <w:jc w:val="both"/>
        <w:rPr>
          <w:rFonts w:ascii="Times New Roman" w:eastAsia="Times New Roman" w:hAnsi="Times New Roman"/>
          <w:b/>
          <w:noProof/>
          <w:sz w:val="28"/>
          <w:szCs w:val="28"/>
          <w:lang w:eastAsia="ru-RU"/>
        </w:rPr>
      </w:pPr>
      <w:r w:rsidRPr="00511E03">
        <w:rPr>
          <w:rFonts w:ascii="Times New Roman" w:eastAsia="Times New Roman" w:hAnsi="Times New Roman"/>
          <w:b/>
          <w:noProof/>
          <w:sz w:val="28"/>
          <w:szCs w:val="28"/>
          <w:lang w:eastAsia="ru-RU"/>
        </w:rPr>
        <w:t>Держатель</w:t>
      </w:r>
      <w:r w:rsidR="00D76048" w:rsidRPr="00511E03">
        <w:rPr>
          <w:rFonts w:ascii="Times New Roman" w:eastAsia="Times New Roman" w:hAnsi="Times New Roman"/>
          <w:b/>
          <w:noProof/>
          <w:sz w:val="28"/>
          <w:szCs w:val="28"/>
          <w:lang w:eastAsia="ru-RU"/>
        </w:rPr>
        <w:t xml:space="preserve"> регистрационного удостоверения</w:t>
      </w:r>
    </w:p>
    <w:p w14:paraId="428572F5" w14:textId="77777777" w:rsidR="00FA4151" w:rsidRPr="00511E03" w:rsidRDefault="00FA4151" w:rsidP="00FA4151">
      <w:pPr>
        <w:autoSpaceDE w:val="0"/>
        <w:autoSpaceDN w:val="0"/>
        <w:spacing w:after="0" w:line="240" w:lineRule="auto"/>
        <w:jc w:val="both"/>
        <w:rPr>
          <w:rFonts w:ascii="Times New Roman" w:eastAsia="Microsoft Sans Serif" w:hAnsi="Times New Roman"/>
          <w:bCs/>
          <w:noProof/>
          <w:sz w:val="28"/>
          <w:szCs w:val="28"/>
          <w:lang w:val="uk-UA" w:bidi="ru-RU"/>
        </w:rPr>
      </w:pPr>
      <w:r w:rsidRPr="00511E03">
        <w:rPr>
          <w:rFonts w:ascii="Times New Roman" w:eastAsia="Microsoft Sans Serif" w:hAnsi="Times New Roman"/>
          <w:bCs/>
          <w:noProof/>
          <w:sz w:val="28"/>
          <w:szCs w:val="28"/>
          <w:lang w:val="uk-UA" w:bidi="ru-RU"/>
        </w:rPr>
        <w:t xml:space="preserve">Кусум Хелткер Пвт. Лтд., </w:t>
      </w:r>
    </w:p>
    <w:p w14:paraId="14980A22" w14:textId="348B319F" w:rsidR="00FA4151" w:rsidRPr="00511E03" w:rsidRDefault="00265447" w:rsidP="00FA4151">
      <w:pPr>
        <w:autoSpaceDE w:val="0"/>
        <w:autoSpaceDN w:val="0"/>
        <w:spacing w:after="0" w:line="240" w:lineRule="auto"/>
        <w:jc w:val="both"/>
        <w:rPr>
          <w:rFonts w:ascii="Times New Roman" w:eastAsia="Microsoft Sans Serif" w:hAnsi="Times New Roman"/>
          <w:bCs/>
          <w:noProof/>
          <w:sz w:val="28"/>
          <w:szCs w:val="28"/>
          <w:lang w:val="uk-UA" w:bidi="ru-RU"/>
        </w:rPr>
      </w:pPr>
      <w:r w:rsidRPr="00511E03">
        <w:rPr>
          <w:rFonts w:ascii="Times New Roman" w:eastAsia="Microsoft Sans Serif" w:hAnsi="Times New Roman"/>
          <w:bCs/>
          <w:noProof/>
          <w:sz w:val="28"/>
          <w:szCs w:val="28"/>
          <w:lang w:val="uk-UA" w:bidi="ru-RU"/>
        </w:rPr>
        <w:t>Д</w:t>
      </w:r>
      <w:r w:rsidR="00FA4151" w:rsidRPr="00511E03">
        <w:rPr>
          <w:rFonts w:ascii="Times New Roman" w:eastAsia="Microsoft Sans Serif" w:hAnsi="Times New Roman"/>
          <w:bCs/>
          <w:noProof/>
          <w:sz w:val="28"/>
          <w:szCs w:val="28"/>
          <w:lang w:val="uk-UA" w:bidi="ru-RU"/>
        </w:rPr>
        <w:t>-158A, Окхла Индастриал Ареа, Фаза-I, Нью</w:t>
      </w:r>
      <w:r w:rsidRPr="00511E03">
        <w:rPr>
          <w:rFonts w:ascii="Times New Roman" w:eastAsia="Microsoft Sans Serif" w:hAnsi="Times New Roman"/>
          <w:bCs/>
          <w:noProof/>
          <w:sz w:val="28"/>
          <w:szCs w:val="28"/>
          <w:lang w:val="uk-UA" w:bidi="ru-RU"/>
        </w:rPr>
        <w:t>-</w:t>
      </w:r>
      <w:r w:rsidR="00FA4151" w:rsidRPr="00511E03">
        <w:rPr>
          <w:rFonts w:ascii="Times New Roman" w:eastAsia="Microsoft Sans Serif" w:hAnsi="Times New Roman"/>
          <w:bCs/>
          <w:noProof/>
          <w:sz w:val="28"/>
          <w:szCs w:val="28"/>
          <w:lang w:val="uk-UA" w:bidi="ru-RU"/>
        </w:rPr>
        <w:t>Дели 110020, Индия</w:t>
      </w:r>
    </w:p>
    <w:p w14:paraId="27C967C3" w14:textId="77777777" w:rsidR="00FA4151" w:rsidRPr="00511E03" w:rsidRDefault="00FA4151" w:rsidP="00FA4151">
      <w:pPr>
        <w:autoSpaceDE w:val="0"/>
        <w:autoSpaceDN w:val="0"/>
        <w:spacing w:after="0" w:line="240" w:lineRule="auto"/>
        <w:jc w:val="both"/>
        <w:rPr>
          <w:rFonts w:ascii="Times New Roman" w:eastAsia="Microsoft Sans Serif" w:hAnsi="Times New Roman"/>
          <w:bCs/>
          <w:noProof/>
          <w:sz w:val="28"/>
          <w:szCs w:val="28"/>
          <w:lang w:val="uk-UA" w:bidi="ru-RU"/>
        </w:rPr>
      </w:pPr>
      <w:r w:rsidRPr="00511E03">
        <w:rPr>
          <w:rFonts w:ascii="Times New Roman" w:eastAsia="Microsoft Sans Serif" w:hAnsi="Times New Roman"/>
          <w:bCs/>
          <w:noProof/>
          <w:sz w:val="28"/>
          <w:szCs w:val="28"/>
          <w:lang w:val="uk-UA" w:bidi="ru-RU"/>
        </w:rPr>
        <w:t>Тел: +91-11-41005147</w:t>
      </w:r>
    </w:p>
    <w:p w14:paraId="749E5A29" w14:textId="77777777" w:rsidR="00FA4151" w:rsidRPr="00511E03" w:rsidRDefault="00FA4151" w:rsidP="00FA4151">
      <w:pPr>
        <w:autoSpaceDE w:val="0"/>
        <w:autoSpaceDN w:val="0"/>
        <w:spacing w:after="0" w:line="240" w:lineRule="auto"/>
        <w:jc w:val="both"/>
        <w:rPr>
          <w:rFonts w:ascii="Times New Roman" w:eastAsia="Microsoft Sans Serif" w:hAnsi="Times New Roman"/>
          <w:bCs/>
          <w:noProof/>
          <w:sz w:val="28"/>
          <w:szCs w:val="28"/>
          <w:lang w:val="uk-UA" w:bidi="ru-RU"/>
        </w:rPr>
      </w:pPr>
      <w:r w:rsidRPr="00511E03">
        <w:rPr>
          <w:rFonts w:ascii="Times New Roman" w:eastAsia="Microsoft Sans Serif" w:hAnsi="Times New Roman"/>
          <w:bCs/>
          <w:noProof/>
          <w:sz w:val="28"/>
          <w:szCs w:val="28"/>
          <w:lang w:val="uk-UA" w:bidi="ru-RU"/>
        </w:rPr>
        <w:t>факс: +91-11-40527575</w:t>
      </w:r>
    </w:p>
    <w:p w14:paraId="79F5CB2E" w14:textId="77777777" w:rsidR="00FA4151" w:rsidRPr="00511E03" w:rsidRDefault="00FA4151" w:rsidP="00FA4151">
      <w:pPr>
        <w:autoSpaceDE w:val="0"/>
        <w:autoSpaceDN w:val="0"/>
        <w:spacing w:after="0" w:line="240" w:lineRule="auto"/>
        <w:jc w:val="both"/>
        <w:rPr>
          <w:rFonts w:ascii="Times New Roman" w:eastAsia="Microsoft Sans Serif" w:hAnsi="Times New Roman"/>
          <w:bCs/>
          <w:noProof/>
          <w:sz w:val="28"/>
          <w:szCs w:val="28"/>
          <w:lang w:bidi="ru-RU"/>
        </w:rPr>
      </w:pPr>
      <w:r w:rsidRPr="00511E03">
        <w:rPr>
          <w:rFonts w:ascii="Times New Roman" w:eastAsia="Microsoft Sans Serif" w:hAnsi="Times New Roman"/>
          <w:bCs/>
          <w:noProof/>
          <w:sz w:val="28"/>
          <w:szCs w:val="28"/>
          <w:lang w:bidi="ru-RU"/>
        </w:rPr>
        <w:t xml:space="preserve">Адрес электронной почты: </w:t>
      </w:r>
      <w:hyperlink r:id="rId10" w:history="1">
        <w:r w:rsidRPr="00511E03">
          <w:rPr>
            <w:rStyle w:val="af"/>
            <w:rFonts w:ascii="Times New Roman" w:eastAsia="Microsoft Sans Serif" w:hAnsi="Times New Roman"/>
            <w:bCs/>
            <w:noProof/>
            <w:sz w:val="28"/>
            <w:szCs w:val="28"/>
            <w:lang w:bidi="ru-RU"/>
          </w:rPr>
          <w:t>info@kusum.com</w:t>
        </w:r>
      </w:hyperlink>
    </w:p>
    <w:p w14:paraId="3816254F" w14:textId="77777777" w:rsidR="007D681B" w:rsidRPr="00511E03" w:rsidRDefault="007D681B" w:rsidP="002101DB">
      <w:pPr>
        <w:autoSpaceDE w:val="0"/>
        <w:autoSpaceDN w:val="0"/>
        <w:spacing w:after="0" w:line="240" w:lineRule="auto"/>
        <w:jc w:val="both"/>
        <w:rPr>
          <w:rFonts w:ascii="Times New Roman" w:hAnsi="Times New Roman"/>
          <w:noProof/>
          <w:color w:val="000000"/>
          <w:sz w:val="28"/>
          <w:szCs w:val="28"/>
        </w:rPr>
      </w:pPr>
    </w:p>
    <w:p w14:paraId="44A22942" w14:textId="77777777" w:rsidR="00482FDF" w:rsidRPr="00511E03" w:rsidRDefault="00482FDF" w:rsidP="002101DB">
      <w:pPr>
        <w:autoSpaceDE w:val="0"/>
        <w:autoSpaceDN w:val="0"/>
        <w:spacing w:after="0" w:line="240" w:lineRule="auto"/>
        <w:jc w:val="both"/>
        <w:rPr>
          <w:rFonts w:ascii="Times New Roman" w:eastAsia="Times New Roman" w:hAnsi="Times New Roman"/>
          <w:b/>
          <w:noProof/>
          <w:sz w:val="28"/>
          <w:szCs w:val="28"/>
          <w:lang w:eastAsia="ru-RU"/>
        </w:rPr>
      </w:pPr>
      <w:r w:rsidRPr="00511E03">
        <w:rPr>
          <w:rFonts w:ascii="Times New Roman" w:hAnsi="Times New Roman"/>
          <w:b/>
          <w:iCs/>
          <w:noProof/>
          <w:sz w:val="28"/>
          <w:szCs w:val="28"/>
        </w:rPr>
        <w:t xml:space="preserve">Наименование, адрес и контактные данные  (телефон,  факс,  электронная  почта) организации на территории Республики Казахстан, принимающей претензии (предложения)  по качеству лекарственных  средств  от потребителей и  </w:t>
      </w:r>
      <w:r w:rsidRPr="00511E03">
        <w:rPr>
          <w:rFonts w:ascii="Times New Roman" w:hAnsi="Times New Roman"/>
          <w:b/>
          <w:iCs/>
          <w:noProof/>
          <w:sz w:val="28"/>
          <w:szCs w:val="28"/>
          <w:lang w:eastAsia="de-DE"/>
        </w:rPr>
        <w:t>ответственной за пострегистрационное наблюдение за безопасностью лекарственного средства</w:t>
      </w:r>
    </w:p>
    <w:p w14:paraId="1C158F7D" w14:textId="77777777" w:rsidR="009D66AB" w:rsidRPr="00511E03" w:rsidRDefault="009D66AB" w:rsidP="002101DB">
      <w:pPr>
        <w:pStyle w:val="Style5"/>
        <w:widowControl/>
        <w:tabs>
          <w:tab w:val="left" w:pos="7371"/>
        </w:tabs>
        <w:spacing w:line="240" w:lineRule="auto"/>
        <w:rPr>
          <w:rFonts w:eastAsia="Microsoft Sans Serif"/>
          <w:noProof/>
          <w:sz w:val="28"/>
          <w:szCs w:val="28"/>
          <w:lang w:bidi="ru-RU"/>
        </w:rPr>
      </w:pPr>
      <w:r w:rsidRPr="00511E03">
        <w:rPr>
          <w:rFonts w:eastAsia="Microsoft Sans Serif"/>
          <w:noProof/>
          <w:sz w:val="28"/>
          <w:szCs w:val="28"/>
          <w:lang w:bidi="ru-RU"/>
        </w:rPr>
        <w:t>ТОО «Дәрі-Фарм (Казахстан)», г. Алматы, ул. Хаджи Мукана 22/5, БЦ «Хан-Тенгри».</w:t>
      </w:r>
    </w:p>
    <w:p w14:paraId="022E5EF8" w14:textId="77777777" w:rsidR="009D66AB" w:rsidRPr="00511E03" w:rsidRDefault="009D66AB" w:rsidP="002101DB">
      <w:pPr>
        <w:pStyle w:val="Style5"/>
        <w:widowControl/>
        <w:tabs>
          <w:tab w:val="left" w:pos="7371"/>
        </w:tabs>
        <w:spacing w:line="240" w:lineRule="auto"/>
        <w:rPr>
          <w:rFonts w:eastAsia="Microsoft Sans Serif"/>
          <w:noProof/>
          <w:sz w:val="28"/>
          <w:szCs w:val="28"/>
          <w:lang w:bidi="ru-RU"/>
        </w:rPr>
      </w:pPr>
      <w:r w:rsidRPr="00511E03">
        <w:rPr>
          <w:rFonts w:eastAsia="Microsoft Sans Serif"/>
          <w:noProof/>
          <w:sz w:val="28"/>
          <w:szCs w:val="28"/>
          <w:lang w:bidi="ru-RU"/>
        </w:rPr>
        <w:t>Тел/факс: 8(727) 295-26-50 </w:t>
      </w:r>
    </w:p>
    <w:p w14:paraId="47FDF82E" w14:textId="77777777" w:rsidR="00870BA9" w:rsidRPr="00511E03" w:rsidRDefault="00870BA9" w:rsidP="002101DB">
      <w:pPr>
        <w:pStyle w:val="Style5"/>
        <w:widowControl/>
        <w:tabs>
          <w:tab w:val="left" w:pos="7371"/>
        </w:tabs>
        <w:spacing w:line="240" w:lineRule="auto"/>
        <w:rPr>
          <w:rFonts w:eastAsia="Microsoft Sans Serif"/>
          <w:noProof/>
          <w:sz w:val="28"/>
          <w:szCs w:val="28"/>
          <w:lang w:bidi="ru-RU"/>
        </w:rPr>
      </w:pPr>
      <w:r w:rsidRPr="00511E03">
        <w:rPr>
          <w:rFonts w:eastAsia="Microsoft Sans Serif"/>
          <w:noProof/>
          <w:sz w:val="28"/>
          <w:szCs w:val="28"/>
          <w:lang w:bidi="ru-RU"/>
        </w:rPr>
        <w:t>Тел/факс: 8(727) 295-26-50 </w:t>
      </w:r>
    </w:p>
    <w:p w14:paraId="7526DD5E" w14:textId="77777777" w:rsidR="00870BA9" w:rsidRPr="002101DB" w:rsidRDefault="00870BA9" w:rsidP="002101DB">
      <w:pPr>
        <w:pStyle w:val="Style5"/>
        <w:widowControl/>
        <w:tabs>
          <w:tab w:val="left" w:pos="7371"/>
        </w:tabs>
        <w:spacing w:line="240" w:lineRule="auto"/>
        <w:rPr>
          <w:rFonts w:eastAsia="Microsoft Sans Serif"/>
          <w:noProof/>
          <w:sz w:val="28"/>
          <w:szCs w:val="28"/>
          <w:lang w:bidi="ru-RU"/>
        </w:rPr>
      </w:pPr>
      <w:r w:rsidRPr="00511E03">
        <w:rPr>
          <w:rFonts w:eastAsia="Microsoft Sans Serif"/>
          <w:noProof/>
          <w:sz w:val="28"/>
          <w:szCs w:val="28"/>
          <w:lang w:bidi="ru-RU"/>
        </w:rPr>
        <w:t xml:space="preserve">Адрес электронной почты: </w:t>
      </w:r>
      <w:hyperlink r:id="rId11" w:history="1">
        <w:r w:rsidRPr="00511E03">
          <w:rPr>
            <w:rStyle w:val="af"/>
            <w:rFonts w:eastAsia="Microsoft Sans Serif"/>
            <w:noProof/>
            <w:sz w:val="28"/>
            <w:szCs w:val="28"/>
            <w:lang w:bidi="ru-RU"/>
          </w:rPr>
          <w:t>phv@kusum.kz</w:t>
        </w:r>
      </w:hyperlink>
    </w:p>
    <w:sectPr w:rsidR="00870BA9" w:rsidRPr="002101DB" w:rsidSect="00AA62AE">
      <w:headerReference w:type="default" r:id="rId12"/>
      <w:footerReference w:type="even"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3C993" w14:textId="77777777" w:rsidR="008543B2" w:rsidRDefault="008543B2" w:rsidP="00D275FC">
      <w:pPr>
        <w:spacing w:after="0" w:line="240" w:lineRule="auto"/>
      </w:pPr>
      <w:r>
        <w:separator/>
      </w:r>
    </w:p>
  </w:endnote>
  <w:endnote w:type="continuationSeparator" w:id="0">
    <w:p w14:paraId="3CF5429F" w14:textId="77777777" w:rsidR="008543B2" w:rsidRDefault="008543B2"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80"/>
    <w:family w:val="auto"/>
    <w:notTrueType/>
    <w:pitch w:val="default"/>
    <w:sig w:usb0="00000201" w:usb1="08070000" w:usb2="00000010" w:usb3="00000000" w:csb0="00020004"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7715" w14:textId="77777777" w:rsidR="00835C91" w:rsidRDefault="00835C91"/>
  <w:p w14:paraId="026D3A66" w14:textId="77777777" w:rsidR="008F7928" w:rsidRDefault="002B6D23">
    <w:r>
      <w:rPr>
        <w:rFonts w:ascii="Times New Roman" w:eastAsia="Times New Roman" w:hAnsi="Times New Roman"/>
      </w:rPr>
      <w:t>Решение: N045380</w:t>
    </w:r>
    <w:r>
      <w:rPr>
        <w:rFonts w:ascii="Times New Roman" w:eastAsia="Times New Roman" w:hAnsi="Times New Roman"/>
      </w:rPr>
      <w:br/>
      <w:t>Дата решения: 02.12.2021</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Байсеркин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AF5D" w14:textId="77777777" w:rsidR="00835C91" w:rsidRDefault="00835C91"/>
  <w:p w14:paraId="7E537FD6" w14:textId="77777777" w:rsidR="008F7928" w:rsidRDefault="002B6D23">
    <w:r>
      <w:rPr>
        <w:rFonts w:ascii="Times New Roman" w:eastAsia="Times New Roman" w:hAnsi="Times New Roman"/>
      </w:rPr>
      <w:t>Решение: N045380</w:t>
    </w:r>
    <w:r>
      <w:rPr>
        <w:rFonts w:ascii="Times New Roman" w:eastAsia="Times New Roman" w:hAnsi="Times New Roman"/>
      </w:rPr>
      <w:br/>
      <w:t>Дата решения: 02.12.2021</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Байсеркин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1AA7" w14:textId="77777777" w:rsidR="008543B2" w:rsidRDefault="008543B2" w:rsidP="00D275FC">
      <w:pPr>
        <w:spacing w:after="0" w:line="240" w:lineRule="auto"/>
      </w:pPr>
      <w:r>
        <w:separator/>
      </w:r>
    </w:p>
  </w:footnote>
  <w:footnote w:type="continuationSeparator" w:id="0">
    <w:p w14:paraId="24E4B480" w14:textId="77777777" w:rsidR="008543B2" w:rsidRDefault="008543B2" w:rsidP="00D2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A82E" w14:textId="1D51A6F3" w:rsidR="00D275FC" w:rsidRDefault="00AA59DB">
    <w:pPr>
      <w:pStyle w:val="af1"/>
    </w:pPr>
    <w:r>
      <w:rPr>
        <w:noProof/>
      </w:rPr>
      <mc:AlternateContent>
        <mc:Choice Requires="wps">
          <w:drawing>
            <wp:anchor distT="0" distB="0" distL="114300" distR="114300" simplePos="0" relativeHeight="251658240" behindDoc="0" locked="0" layoutInCell="1" allowOverlap="1" wp14:anchorId="23E35F0E" wp14:editId="3DF5E4A7">
              <wp:simplePos x="0" y="0"/>
              <wp:positionH relativeFrom="column">
                <wp:posOffset>6099175</wp:posOffset>
              </wp:positionH>
              <wp:positionV relativeFrom="paragraph">
                <wp:posOffset>619125</wp:posOffset>
              </wp:positionV>
              <wp:extent cx="381000" cy="8018780"/>
              <wp:effectExtent l="0" t="0" r="0" b="0"/>
              <wp:wrapNone/>
              <wp:docPr id="98359263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wps:spPr>
                    <wps:txbx>
                      <w:txbxContent>
                        <w:p w14:paraId="729EA373" w14:textId="77777777" w:rsidR="00EE2469" w:rsidRPr="00EE2469" w:rsidRDefault="00EE2469">
                          <w:pPr>
                            <w:rPr>
                              <w:rFonts w:ascii="Times New Roman" w:hAnsi="Times New Roman"/>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35F0E" id="_x0000_t202" coordsize="21600,21600" o:spt="202" path="m,l,21600r21600,l21600,xe">
              <v:stroke joinstyle="miter"/>
              <v:path gradientshapeok="t" o:connecttype="rect"/>
            </v:shapetype>
            <v:shape id="Надпись 3" o:spid="_x0000_s1026" type="#_x0000_t202" style="position:absolute;margin-left:480.25pt;margin-top:48.75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3M8wEAAM0DAAAOAAAAZHJzL2Uyb0RvYy54bWysU9uO0zAQfUfiHyy/0ySl0BI1XS1dFSEt&#10;F2nhAxzHSSwcjxm7Tfr3jJ1ud7W8IfIw8njs4zlnTrY302DYSaHXYCteLHLOlJXQaNtV/OePw5sN&#10;Zz4I2wgDVlX8rDy/2b1+tR1dqZbQg2kUMgKxvhxdxfsQXJllXvZqEH4BTlkqtoCDCJRilzUoRkIf&#10;TLbM8/fZCNg4BKm8p927uch3Cb9tlQzf2tarwEzFqbeQIqZYx5jttqLsULhey0sb4h+6GIS29OgV&#10;6k4EwY6o/4IatETw0IaFhCGDttVSJQ7EpshfsHnohVOJC4nj3VUm//9g5dfTg/uOLEwfYaIBJhLe&#10;3YP85ZmFfS9sp24RYeyVaOjhIkqWjc6Xl6tRal/6CFKPX6ChIYtjgAQ0tThEVYgnI3QawPkqupoC&#10;k7T5dlPkOVUklTZ5sVlv0lQyUT7edujDJwUDi4uKIw01oYvTvQ+xG1E+HomPeTC6OWhjUoJdvTfI&#10;ToIMcEhfIvDimLHxsIV4bUaMO4lmZDZzDFM9UTHSraE5E2GE2VD0A9AixuWaqIzkp4r730eBijPz&#10;2ZJuH4rVKhowJat36yUl+LxSP68IK3sgmwbO5uU+zKY9OtRdT4/Nk7JwS1q3Osnw1NildfJMUufi&#10;72jK53k69fQX7v4AAAD//wMAUEsDBBQABgAIAAAAIQB9DPpP3gAAAAwBAAAPAAAAZHJzL2Rvd25y&#10;ZXYueG1sTI9BT8MwDIXvSPyHyEjcWEIrCpSm00DihDSJUXH2mtCWNU7VZF3h1+Oe2MnP9tPz52I9&#10;u15MdgydJw23KwXCUu1NR42G6uP15gFEiEgGe09Ww48NsC4vLwrMjT/Ru512sREcQiFHDW2MQy5l&#10;qFvrMKz8YIl3X350GLkdG2lGPHG462WiVCYddsQXWhzsS2vrw+7oNEzqt6pT9PJt+51Vh02bPE/b&#10;T62vr+bNE4ho5/hvhgWf0aFkpr0/kgmi1/CYqTu2srjnuhhUskz2rNJMpSDLQp4/Uf4BAAD//wMA&#10;UEsBAi0AFAAGAAgAAAAhALaDOJL+AAAA4QEAABMAAAAAAAAAAAAAAAAAAAAAAFtDb250ZW50X1R5&#10;cGVzXS54bWxQSwECLQAUAAYACAAAACEAOP0h/9YAAACUAQAACwAAAAAAAAAAAAAAAAAvAQAAX3Jl&#10;bHMvLnJlbHNQSwECLQAUAAYACAAAACEADsGdzPMBAADNAwAADgAAAAAAAAAAAAAAAAAuAgAAZHJz&#10;L2Uyb0RvYy54bWxQSwECLQAUAAYACAAAACEAfQz6T94AAAAMAQAADwAAAAAAAAAAAAAAAABNBAAA&#10;ZHJzL2Rvd25yZXYueG1sUEsFBgAAAAAEAAQA8wAAAFgFAAAAAA==&#10;" stroked="f">
              <v:textbox style="layout-flow:vertical;mso-layout-flow-alt:bottom-to-top">
                <w:txbxContent>
                  <w:p w14:paraId="729EA373" w14:textId="77777777" w:rsidR="00EE2469" w:rsidRPr="00EE2469" w:rsidRDefault="00EE2469">
                    <w:pPr>
                      <w:rPr>
                        <w:rFonts w:ascii="Times New Roman" w:hAnsi="Times New Roman"/>
                        <w:color w:val="0C0000"/>
                        <w:sz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88BFDD2" wp14:editId="2AE535DB">
              <wp:simplePos x="0" y="0"/>
              <wp:positionH relativeFrom="column">
                <wp:posOffset>6278880</wp:posOffset>
              </wp:positionH>
              <wp:positionV relativeFrom="paragraph">
                <wp:posOffset>619125</wp:posOffset>
              </wp:positionV>
              <wp:extent cx="381000" cy="3742055"/>
              <wp:effectExtent l="0" t="0" r="0" b="0"/>
              <wp:wrapNone/>
              <wp:docPr id="35578715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wps:spPr>
                    <wps:txbx>
                      <w:txbxContent>
                        <w:p w14:paraId="27A7890B" w14:textId="77777777"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8BFDD2" id="Надпись 1" o:spid="_x0000_s1027" type="#_x0000_t202" style="position:absolute;margin-left:494.4pt;margin-top:48.75pt;width:30pt;height:29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xCLgIAAF0EAAAOAAAAZHJzL2Uyb0RvYy54bWysVE1v2zAMvQ/YfxB0b+x8NZ0Rp8haZBgQ&#10;tAXSoWdFlmKjsqhJSuzs14+SnQ90Ow270JRIUeR7T57ft7UiB2FdBTqnw0FKidAcikrvcvrjdXVz&#10;R4nzTBdMgRY5PQpH7xefP80bk4kRlKAKYQkW0S5rTE5L702WJI6XomZuAEZoDEqwNfO4tLuksKzB&#10;6rVKRml6mzRgC2OBC+dw97EL0kWsL6Xg/llKJzxROcXefLQ22m2wyWLOsp1lpqx43wb7hy5qVmm8&#10;9FzqkXlG9rb6o1RdcQsOpB9wqBOQsuIizoDTDNMP02xKZkScBcFx5gyT+39l+dNhY14s8e1XaJHA&#10;OIQza+DvDrFJGuOyPidg6jKH2WHQVto6fHEEggcR2+MZT9F6wnFzfDdMU4xwDI1nk1E6nQbAk8tp&#10;Y53/JqAmwcmpRb5iB+ywdr5LPaWEyzSsKqUiZ0qTJqe342kaD5wjWFzpkCsi+32ZS+fB8+22JVUR&#10;xsVaYWcLxRFRsNAJxBm+qrCjNXP+hVlUBE6BKvfPaKQCvBl6j5IS7K+/7Yf8nAY7muHxBkWWU/dz&#10;z6ygRH3XyOKX4WSCIR8Xk+lshAt7HdleR/S+fgDU8RCflOHRDflenVxpoX7D97AMF2OIaY7N5dSf&#10;3AffSR/fExfLZUxCHRrm13pj+In/APlr+8as6XnxyOgTnOTIsg/0dLkdQcu9B1lF7i7A9kJCDUf2&#10;+/cWHsn1OmZd/gqL3wAAAP//AwBQSwMEFAAGAAgAAAAhAN70iajgAAAACwEAAA8AAABkcnMvZG93&#10;bnJldi54bWxMj0FPwzAMhe9I/IfISNxYOgQl65pOCA04oB02JrRj1pi2WuNUjbeWf096gpv9/PTe&#10;53w1ulZcsA+NJw3zWQICqfS2oUrD/vP1ToEIbMia1hNq+MEAq+L6KjeZ9QNt8bLjSsQQCpnRUDN3&#10;mZShrNGZMPMdUrx9+94ZjmtfSdubIYa7Vt4nSSqdaSg21KbDlxrL0+7sNGznH2FjD7ynMKzHN3tY&#10;f9H7Sevbm/F5CYJx5D8zTPgRHYrIdPRnskG0GhZKRXSOw9MjiMmQPEzKUUOqUgWyyOX/H4pfAAAA&#10;//8DAFBLAQItABQABgAIAAAAIQC2gziS/gAAAOEBAAATAAAAAAAAAAAAAAAAAAAAAABbQ29udGVu&#10;dF9UeXBlc10ueG1sUEsBAi0AFAAGAAgAAAAhADj9If/WAAAAlAEAAAsAAAAAAAAAAAAAAAAALwEA&#10;AF9yZWxzLy5yZWxzUEsBAi0AFAAGAAgAAAAhAOjs7EIuAgAAXQQAAA4AAAAAAAAAAAAAAAAALgIA&#10;AGRycy9lMm9Eb2MueG1sUEsBAi0AFAAGAAgAAAAhAN70iajgAAAACwEAAA8AAAAAAAAAAAAAAAAA&#10;iAQAAGRycy9kb3ducmV2LnhtbFBLBQYAAAAABAAEAPMAAACVBQAAAAA=&#10;" filled="f" stroked="f" strokeweight=".5pt">
              <v:textbox style="layout-flow:vertical;mso-layout-flow-alt:bottom-to-top">
                <w:txbxContent>
                  <w:p w14:paraId="27A7890B" w14:textId="77777777"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8A3F89"/>
    <w:multiLevelType w:val="hybridMultilevel"/>
    <w:tmpl w:val="0F7C7910"/>
    <w:lvl w:ilvl="0" w:tplc="E460C2F0">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ED57AAE"/>
    <w:multiLevelType w:val="hybridMultilevel"/>
    <w:tmpl w:val="75A6BB50"/>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896358F"/>
    <w:multiLevelType w:val="hybridMultilevel"/>
    <w:tmpl w:val="D598D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4" w15:restartNumberingAfterBreak="0">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F37DA8"/>
    <w:multiLevelType w:val="hybridMultilevel"/>
    <w:tmpl w:val="1970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844828690">
    <w:abstractNumId w:val="19"/>
  </w:num>
  <w:num w:numId="2" w16cid:durableId="1665277600">
    <w:abstractNumId w:val="3"/>
  </w:num>
  <w:num w:numId="3" w16cid:durableId="1397319918">
    <w:abstractNumId w:val="2"/>
  </w:num>
  <w:num w:numId="4" w16cid:durableId="89006293">
    <w:abstractNumId w:val="21"/>
  </w:num>
  <w:num w:numId="5" w16cid:durableId="1558052905">
    <w:abstractNumId w:val="27"/>
  </w:num>
  <w:num w:numId="6" w16cid:durableId="1202867705">
    <w:abstractNumId w:val="5"/>
  </w:num>
  <w:num w:numId="7" w16cid:durableId="508638500">
    <w:abstractNumId w:val="24"/>
  </w:num>
  <w:num w:numId="8" w16cid:durableId="466749492">
    <w:abstractNumId w:val="8"/>
  </w:num>
  <w:num w:numId="9" w16cid:durableId="24866547">
    <w:abstractNumId w:val="18"/>
  </w:num>
  <w:num w:numId="10" w16cid:durableId="2126583436">
    <w:abstractNumId w:val="9"/>
  </w:num>
  <w:num w:numId="11" w16cid:durableId="413549466">
    <w:abstractNumId w:val="17"/>
  </w:num>
  <w:num w:numId="12" w16cid:durableId="1258754103">
    <w:abstractNumId w:val="20"/>
  </w:num>
  <w:num w:numId="13" w16cid:durableId="800271753">
    <w:abstractNumId w:val="22"/>
  </w:num>
  <w:num w:numId="14" w16cid:durableId="509833583">
    <w:abstractNumId w:val="12"/>
  </w:num>
  <w:num w:numId="15" w16cid:durableId="1138912037">
    <w:abstractNumId w:val="0"/>
  </w:num>
  <w:num w:numId="16" w16cid:durableId="249045997">
    <w:abstractNumId w:val="26"/>
  </w:num>
  <w:num w:numId="17" w16cid:durableId="1639149011">
    <w:abstractNumId w:val="15"/>
  </w:num>
  <w:num w:numId="18" w16cid:durableId="1916042073">
    <w:abstractNumId w:val="14"/>
  </w:num>
  <w:num w:numId="19" w16cid:durableId="1882284752">
    <w:abstractNumId w:val="7"/>
  </w:num>
  <w:num w:numId="20" w16cid:durableId="1768312294">
    <w:abstractNumId w:val="1"/>
  </w:num>
  <w:num w:numId="21" w16cid:durableId="1072311712">
    <w:abstractNumId w:val="10"/>
  </w:num>
  <w:num w:numId="22" w16cid:durableId="654798345">
    <w:abstractNumId w:val="4"/>
  </w:num>
  <w:num w:numId="23" w16cid:durableId="1556309154">
    <w:abstractNumId w:val="23"/>
  </w:num>
  <w:num w:numId="24" w16cid:durableId="1020742089">
    <w:abstractNumId w:val="11"/>
  </w:num>
  <w:num w:numId="25" w16cid:durableId="702099805">
    <w:abstractNumId w:val="25"/>
  </w:num>
  <w:num w:numId="26" w16cid:durableId="758451658">
    <w:abstractNumId w:val="6"/>
  </w:num>
  <w:num w:numId="27" w16cid:durableId="1761372050">
    <w:abstractNumId w:val="16"/>
  </w:num>
  <w:num w:numId="28" w16cid:durableId="3782810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48"/>
    <w:rsid w:val="0000799B"/>
    <w:rsid w:val="00010371"/>
    <w:rsid w:val="00021C96"/>
    <w:rsid w:val="000264BB"/>
    <w:rsid w:val="00027879"/>
    <w:rsid w:val="00033FC1"/>
    <w:rsid w:val="000341CF"/>
    <w:rsid w:val="00042999"/>
    <w:rsid w:val="00047AB6"/>
    <w:rsid w:val="00047AF3"/>
    <w:rsid w:val="00075304"/>
    <w:rsid w:val="00077AD3"/>
    <w:rsid w:val="000852A1"/>
    <w:rsid w:val="000972E6"/>
    <w:rsid w:val="000A094F"/>
    <w:rsid w:val="000A0D71"/>
    <w:rsid w:val="000B1F45"/>
    <w:rsid w:val="000C2C4B"/>
    <w:rsid w:val="000C4C48"/>
    <w:rsid w:val="000C7085"/>
    <w:rsid w:val="000C7C18"/>
    <w:rsid w:val="000D5A55"/>
    <w:rsid w:val="000E01AB"/>
    <w:rsid w:val="000E2488"/>
    <w:rsid w:val="000E49F0"/>
    <w:rsid w:val="000E6126"/>
    <w:rsid w:val="000F3537"/>
    <w:rsid w:val="000F54DA"/>
    <w:rsid w:val="00100406"/>
    <w:rsid w:val="00103C2F"/>
    <w:rsid w:val="00105976"/>
    <w:rsid w:val="00107A8A"/>
    <w:rsid w:val="00111788"/>
    <w:rsid w:val="0011739C"/>
    <w:rsid w:val="0012149F"/>
    <w:rsid w:val="0013247D"/>
    <w:rsid w:val="00132B9A"/>
    <w:rsid w:val="001368AE"/>
    <w:rsid w:val="00144CCD"/>
    <w:rsid w:val="0014739A"/>
    <w:rsid w:val="0015490C"/>
    <w:rsid w:val="001573E2"/>
    <w:rsid w:val="0016278D"/>
    <w:rsid w:val="00177522"/>
    <w:rsid w:val="001937AD"/>
    <w:rsid w:val="001A2CB2"/>
    <w:rsid w:val="001A3453"/>
    <w:rsid w:val="001A5656"/>
    <w:rsid w:val="001A63C9"/>
    <w:rsid w:val="001A6CE3"/>
    <w:rsid w:val="001B0F99"/>
    <w:rsid w:val="001B6AEC"/>
    <w:rsid w:val="001C3BB4"/>
    <w:rsid w:val="001E0E62"/>
    <w:rsid w:val="001E16A2"/>
    <w:rsid w:val="001E6F4C"/>
    <w:rsid w:val="001F16AA"/>
    <w:rsid w:val="001F2549"/>
    <w:rsid w:val="001F3E0F"/>
    <w:rsid w:val="00203355"/>
    <w:rsid w:val="00203EE6"/>
    <w:rsid w:val="002101DB"/>
    <w:rsid w:val="00211005"/>
    <w:rsid w:val="00216C18"/>
    <w:rsid w:val="00217D41"/>
    <w:rsid w:val="00222BDD"/>
    <w:rsid w:val="00222CA6"/>
    <w:rsid w:val="002276A1"/>
    <w:rsid w:val="00232642"/>
    <w:rsid w:val="00234728"/>
    <w:rsid w:val="00237697"/>
    <w:rsid w:val="00250EDB"/>
    <w:rsid w:val="00256E10"/>
    <w:rsid w:val="00260413"/>
    <w:rsid w:val="00260EBC"/>
    <w:rsid w:val="00264710"/>
    <w:rsid w:val="00265447"/>
    <w:rsid w:val="00267567"/>
    <w:rsid w:val="00270B0A"/>
    <w:rsid w:val="00274A20"/>
    <w:rsid w:val="00281FBE"/>
    <w:rsid w:val="00290D2E"/>
    <w:rsid w:val="00292715"/>
    <w:rsid w:val="002A0422"/>
    <w:rsid w:val="002A591C"/>
    <w:rsid w:val="002B6D23"/>
    <w:rsid w:val="002C10E1"/>
    <w:rsid w:val="002C15EB"/>
    <w:rsid w:val="002C1660"/>
    <w:rsid w:val="002C35A2"/>
    <w:rsid w:val="002C5345"/>
    <w:rsid w:val="002C762E"/>
    <w:rsid w:val="002D56B7"/>
    <w:rsid w:val="002E0BAD"/>
    <w:rsid w:val="002E1928"/>
    <w:rsid w:val="002F4A14"/>
    <w:rsid w:val="003043BF"/>
    <w:rsid w:val="00310014"/>
    <w:rsid w:val="00320073"/>
    <w:rsid w:val="00321220"/>
    <w:rsid w:val="003262DF"/>
    <w:rsid w:val="0036288F"/>
    <w:rsid w:val="00365B10"/>
    <w:rsid w:val="00367BA7"/>
    <w:rsid w:val="003761C0"/>
    <w:rsid w:val="003812B2"/>
    <w:rsid w:val="00383CDB"/>
    <w:rsid w:val="003879F9"/>
    <w:rsid w:val="003A035E"/>
    <w:rsid w:val="003B0285"/>
    <w:rsid w:val="003C420B"/>
    <w:rsid w:val="003D0B6A"/>
    <w:rsid w:val="003D51E7"/>
    <w:rsid w:val="003E13CF"/>
    <w:rsid w:val="003F5344"/>
    <w:rsid w:val="003F7EDC"/>
    <w:rsid w:val="003F7F56"/>
    <w:rsid w:val="00404548"/>
    <w:rsid w:val="0040639F"/>
    <w:rsid w:val="00410EFA"/>
    <w:rsid w:val="0041162E"/>
    <w:rsid w:val="00415473"/>
    <w:rsid w:val="0042786D"/>
    <w:rsid w:val="0043018C"/>
    <w:rsid w:val="00433C62"/>
    <w:rsid w:val="004434E0"/>
    <w:rsid w:val="00452C3C"/>
    <w:rsid w:val="00472EF5"/>
    <w:rsid w:val="00475167"/>
    <w:rsid w:val="004751CE"/>
    <w:rsid w:val="00482FDF"/>
    <w:rsid w:val="0048687C"/>
    <w:rsid w:val="004954E1"/>
    <w:rsid w:val="004A31B4"/>
    <w:rsid w:val="004A3C71"/>
    <w:rsid w:val="004B172B"/>
    <w:rsid w:val="004C1922"/>
    <w:rsid w:val="004C462F"/>
    <w:rsid w:val="004D49E9"/>
    <w:rsid w:val="005071DA"/>
    <w:rsid w:val="00511E03"/>
    <w:rsid w:val="005220D4"/>
    <w:rsid w:val="005234AF"/>
    <w:rsid w:val="00523D82"/>
    <w:rsid w:val="0052426D"/>
    <w:rsid w:val="00541A00"/>
    <w:rsid w:val="00541C62"/>
    <w:rsid w:val="005444B2"/>
    <w:rsid w:val="00552F8B"/>
    <w:rsid w:val="00561FE7"/>
    <w:rsid w:val="00575348"/>
    <w:rsid w:val="005869C5"/>
    <w:rsid w:val="005974CA"/>
    <w:rsid w:val="005A3C81"/>
    <w:rsid w:val="005A5680"/>
    <w:rsid w:val="005A6639"/>
    <w:rsid w:val="005A6914"/>
    <w:rsid w:val="005B3FFE"/>
    <w:rsid w:val="005B40B9"/>
    <w:rsid w:val="005C1519"/>
    <w:rsid w:val="005C1C4E"/>
    <w:rsid w:val="005C4A16"/>
    <w:rsid w:val="005D68C6"/>
    <w:rsid w:val="005D6A1E"/>
    <w:rsid w:val="005D7EE3"/>
    <w:rsid w:val="005E2AC7"/>
    <w:rsid w:val="005E50DE"/>
    <w:rsid w:val="005F7097"/>
    <w:rsid w:val="0060364A"/>
    <w:rsid w:val="00613338"/>
    <w:rsid w:val="00617843"/>
    <w:rsid w:val="00620F34"/>
    <w:rsid w:val="00624C1B"/>
    <w:rsid w:val="00624F46"/>
    <w:rsid w:val="00625471"/>
    <w:rsid w:val="00627853"/>
    <w:rsid w:val="00630D1D"/>
    <w:rsid w:val="00634D0C"/>
    <w:rsid w:val="00652BCE"/>
    <w:rsid w:val="00652E29"/>
    <w:rsid w:val="00653617"/>
    <w:rsid w:val="00661F00"/>
    <w:rsid w:val="0067136B"/>
    <w:rsid w:val="00691208"/>
    <w:rsid w:val="00697B98"/>
    <w:rsid w:val="006A23C4"/>
    <w:rsid w:val="006A702E"/>
    <w:rsid w:val="006B7A90"/>
    <w:rsid w:val="006C5F38"/>
    <w:rsid w:val="006D7D5A"/>
    <w:rsid w:val="006E4305"/>
    <w:rsid w:val="006F5763"/>
    <w:rsid w:val="006F7A1C"/>
    <w:rsid w:val="00704BAB"/>
    <w:rsid w:val="007104D1"/>
    <w:rsid w:val="007135A6"/>
    <w:rsid w:val="00733A73"/>
    <w:rsid w:val="00734695"/>
    <w:rsid w:val="00746FF2"/>
    <w:rsid w:val="00751B56"/>
    <w:rsid w:val="00761133"/>
    <w:rsid w:val="00764E84"/>
    <w:rsid w:val="007708A3"/>
    <w:rsid w:val="007762F8"/>
    <w:rsid w:val="00777502"/>
    <w:rsid w:val="00783520"/>
    <w:rsid w:val="00783F38"/>
    <w:rsid w:val="007A02D3"/>
    <w:rsid w:val="007A18B1"/>
    <w:rsid w:val="007A435C"/>
    <w:rsid w:val="007C055A"/>
    <w:rsid w:val="007C1693"/>
    <w:rsid w:val="007C5CF7"/>
    <w:rsid w:val="007D0E84"/>
    <w:rsid w:val="007D681B"/>
    <w:rsid w:val="007E05A6"/>
    <w:rsid w:val="007E1D85"/>
    <w:rsid w:val="0081154A"/>
    <w:rsid w:val="00820B36"/>
    <w:rsid w:val="00827BB2"/>
    <w:rsid w:val="008329DA"/>
    <w:rsid w:val="008330E7"/>
    <w:rsid w:val="008353A4"/>
    <w:rsid w:val="00835AA0"/>
    <w:rsid w:val="00835C91"/>
    <w:rsid w:val="00844205"/>
    <w:rsid w:val="00847154"/>
    <w:rsid w:val="008543B2"/>
    <w:rsid w:val="0086657B"/>
    <w:rsid w:val="00870BA9"/>
    <w:rsid w:val="00871CFF"/>
    <w:rsid w:val="008832E5"/>
    <w:rsid w:val="00897669"/>
    <w:rsid w:val="008B558C"/>
    <w:rsid w:val="008C015B"/>
    <w:rsid w:val="008C0181"/>
    <w:rsid w:val="008D4451"/>
    <w:rsid w:val="008D62B7"/>
    <w:rsid w:val="008E6895"/>
    <w:rsid w:val="008F7928"/>
    <w:rsid w:val="00900B3C"/>
    <w:rsid w:val="00904376"/>
    <w:rsid w:val="00904FB5"/>
    <w:rsid w:val="0091136C"/>
    <w:rsid w:val="00913664"/>
    <w:rsid w:val="00930D7D"/>
    <w:rsid w:val="0093180C"/>
    <w:rsid w:val="00937662"/>
    <w:rsid w:val="00946B57"/>
    <w:rsid w:val="0095047E"/>
    <w:rsid w:val="00955F7D"/>
    <w:rsid w:val="00956101"/>
    <w:rsid w:val="00961E5A"/>
    <w:rsid w:val="00962CD6"/>
    <w:rsid w:val="0097678E"/>
    <w:rsid w:val="00993A60"/>
    <w:rsid w:val="009A56A4"/>
    <w:rsid w:val="009A6638"/>
    <w:rsid w:val="009B014E"/>
    <w:rsid w:val="009B1A31"/>
    <w:rsid w:val="009B4326"/>
    <w:rsid w:val="009B52F5"/>
    <w:rsid w:val="009C4FB3"/>
    <w:rsid w:val="009D1965"/>
    <w:rsid w:val="009D4250"/>
    <w:rsid w:val="009D5CE3"/>
    <w:rsid w:val="009D66AB"/>
    <w:rsid w:val="009D71D5"/>
    <w:rsid w:val="009E2887"/>
    <w:rsid w:val="009E57F8"/>
    <w:rsid w:val="009E5CB9"/>
    <w:rsid w:val="009E7183"/>
    <w:rsid w:val="009F0447"/>
    <w:rsid w:val="009F31F2"/>
    <w:rsid w:val="009F3BAB"/>
    <w:rsid w:val="009F45A5"/>
    <w:rsid w:val="00A01C2E"/>
    <w:rsid w:val="00A02BB2"/>
    <w:rsid w:val="00A038C5"/>
    <w:rsid w:val="00A04052"/>
    <w:rsid w:val="00A108D3"/>
    <w:rsid w:val="00A12563"/>
    <w:rsid w:val="00A17B0B"/>
    <w:rsid w:val="00A37AE7"/>
    <w:rsid w:val="00A40D19"/>
    <w:rsid w:val="00A47AE7"/>
    <w:rsid w:val="00A71B2B"/>
    <w:rsid w:val="00A83635"/>
    <w:rsid w:val="00A91FC8"/>
    <w:rsid w:val="00AA1D5D"/>
    <w:rsid w:val="00AA2F06"/>
    <w:rsid w:val="00AA59DB"/>
    <w:rsid w:val="00AA5E2F"/>
    <w:rsid w:val="00AA62AE"/>
    <w:rsid w:val="00AA7317"/>
    <w:rsid w:val="00AB29E5"/>
    <w:rsid w:val="00AC2C0B"/>
    <w:rsid w:val="00AC4905"/>
    <w:rsid w:val="00AD1B38"/>
    <w:rsid w:val="00AD2E8A"/>
    <w:rsid w:val="00AD473F"/>
    <w:rsid w:val="00AE2974"/>
    <w:rsid w:val="00AE52C9"/>
    <w:rsid w:val="00AE7922"/>
    <w:rsid w:val="00AF4205"/>
    <w:rsid w:val="00B01011"/>
    <w:rsid w:val="00B2341E"/>
    <w:rsid w:val="00B46F30"/>
    <w:rsid w:val="00B554A5"/>
    <w:rsid w:val="00B57972"/>
    <w:rsid w:val="00B608C1"/>
    <w:rsid w:val="00B60D3D"/>
    <w:rsid w:val="00B61D95"/>
    <w:rsid w:val="00B73D36"/>
    <w:rsid w:val="00B84D4A"/>
    <w:rsid w:val="00B9187F"/>
    <w:rsid w:val="00B92D96"/>
    <w:rsid w:val="00BA2576"/>
    <w:rsid w:val="00BB3050"/>
    <w:rsid w:val="00BB7831"/>
    <w:rsid w:val="00BC31BC"/>
    <w:rsid w:val="00BC5680"/>
    <w:rsid w:val="00BC6167"/>
    <w:rsid w:val="00BD4704"/>
    <w:rsid w:val="00BD631C"/>
    <w:rsid w:val="00BE4435"/>
    <w:rsid w:val="00BE6B71"/>
    <w:rsid w:val="00C0534B"/>
    <w:rsid w:val="00C06B51"/>
    <w:rsid w:val="00C07BB3"/>
    <w:rsid w:val="00C2000E"/>
    <w:rsid w:val="00C254CB"/>
    <w:rsid w:val="00C379C9"/>
    <w:rsid w:val="00C422B8"/>
    <w:rsid w:val="00C566D6"/>
    <w:rsid w:val="00C574E3"/>
    <w:rsid w:val="00C764F7"/>
    <w:rsid w:val="00C839ED"/>
    <w:rsid w:val="00C84299"/>
    <w:rsid w:val="00C92F14"/>
    <w:rsid w:val="00C97365"/>
    <w:rsid w:val="00CA0FDB"/>
    <w:rsid w:val="00CC08BA"/>
    <w:rsid w:val="00CC330A"/>
    <w:rsid w:val="00CC5727"/>
    <w:rsid w:val="00CC63C5"/>
    <w:rsid w:val="00CC7DBD"/>
    <w:rsid w:val="00CF3849"/>
    <w:rsid w:val="00D0233C"/>
    <w:rsid w:val="00D11462"/>
    <w:rsid w:val="00D14D61"/>
    <w:rsid w:val="00D22A47"/>
    <w:rsid w:val="00D25893"/>
    <w:rsid w:val="00D25F50"/>
    <w:rsid w:val="00D275FC"/>
    <w:rsid w:val="00D3576E"/>
    <w:rsid w:val="00D4157A"/>
    <w:rsid w:val="00D43297"/>
    <w:rsid w:val="00D46B0B"/>
    <w:rsid w:val="00D55ED8"/>
    <w:rsid w:val="00D70DB6"/>
    <w:rsid w:val="00D76048"/>
    <w:rsid w:val="00D902F6"/>
    <w:rsid w:val="00D90626"/>
    <w:rsid w:val="00D93C80"/>
    <w:rsid w:val="00D96A8F"/>
    <w:rsid w:val="00DB406A"/>
    <w:rsid w:val="00DC2BD6"/>
    <w:rsid w:val="00DD2FFD"/>
    <w:rsid w:val="00DD3231"/>
    <w:rsid w:val="00DE0981"/>
    <w:rsid w:val="00DF11A7"/>
    <w:rsid w:val="00E271CB"/>
    <w:rsid w:val="00E32373"/>
    <w:rsid w:val="00E34FE3"/>
    <w:rsid w:val="00E40977"/>
    <w:rsid w:val="00E53608"/>
    <w:rsid w:val="00E55D6C"/>
    <w:rsid w:val="00E57396"/>
    <w:rsid w:val="00E60865"/>
    <w:rsid w:val="00E63B9E"/>
    <w:rsid w:val="00E81A1B"/>
    <w:rsid w:val="00E81A86"/>
    <w:rsid w:val="00E8607B"/>
    <w:rsid w:val="00E91073"/>
    <w:rsid w:val="00E93583"/>
    <w:rsid w:val="00EA2F86"/>
    <w:rsid w:val="00EA3D3F"/>
    <w:rsid w:val="00EA6D39"/>
    <w:rsid w:val="00EB1D97"/>
    <w:rsid w:val="00EC3DA0"/>
    <w:rsid w:val="00EE2469"/>
    <w:rsid w:val="00EF4C53"/>
    <w:rsid w:val="00EF7DB9"/>
    <w:rsid w:val="00F006F1"/>
    <w:rsid w:val="00F07B7B"/>
    <w:rsid w:val="00F152D4"/>
    <w:rsid w:val="00F23B95"/>
    <w:rsid w:val="00F25BBA"/>
    <w:rsid w:val="00F3412F"/>
    <w:rsid w:val="00F37E14"/>
    <w:rsid w:val="00F40388"/>
    <w:rsid w:val="00F44758"/>
    <w:rsid w:val="00F63389"/>
    <w:rsid w:val="00F83C5B"/>
    <w:rsid w:val="00F91977"/>
    <w:rsid w:val="00F97B57"/>
    <w:rsid w:val="00FA4151"/>
    <w:rsid w:val="00FA4F7C"/>
    <w:rsid w:val="00FB0456"/>
    <w:rsid w:val="00FB47F4"/>
    <w:rsid w:val="00FB798E"/>
    <w:rsid w:val="00FB7BCA"/>
    <w:rsid w:val="00FB7F33"/>
    <w:rsid w:val="00FD2B12"/>
    <w:rsid w:val="00FD2B9F"/>
    <w:rsid w:val="00FE3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5598D"/>
  <w15:docId w15:val="{7E46A504-D389-4C8B-A57D-7B595B82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B579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1">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2">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Style5">
    <w:name w:val="Style5"/>
    <w:basedOn w:val="a"/>
    <w:uiPriority w:val="99"/>
    <w:rsid w:val="009B1A3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
    <w:name w:val="Style14"/>
    <w:basedOn w:val="a"/>
    <w:uiPriority w:val="99"/>
    <w:rsid w:val="001A56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uiPriority w:val="99"/>
    <w:rsid w:val="001A5656"/>
    <w:rPr>
      <w:rFonts w:ascii="Times New Roman" w:hAnsi="Times New Roman" w:cs="Times New Roman"/>
      <w:sz w:val="22"/>
      <w:szCs w:val="22"/>
    </w:rPr>
  </w:style>
  <w:style w:type="paragraph" w:customStyle="1" w:styleId="afa">
    <w:name w:val="Знак"/>
    <w:basedOn w:val="a"/>
    <w:autoRedefine/>
    <w:rsid w:val="003F7F56"/>
    <w:pPr>
      <w:spacing w:after="160" w:line="360" w:lineRule="auto"/>
      <w:jc w:val="center"/>
    </w:pPr>
    <w:rPr>
      <w:rFonts w:ascii="Courier New" w:eastAsia="Times New Roman" w:hAnsi="Courier New" w:cs="Courier New"/>
      <w:lang w:eastAsia="ru-RU"/>
    </w:rPr>
  </w:style>
  <w:style w:type="character" w:customStyle="1" w:styleId="14">
    <w:name w:val="Неразрешенное упоминание1"/>
    <w:uiPriority w:val="99"/>
    <w:semiHidden/>
    <w:unhideWhenUsed/>
    <w:rsid w:val="00870BA9"/>
    <w:rPr>
      <w:color w:val="605E5C"/>
      <w:shd w:val="clear" w:color="auto" w:fill="E1DFDD"/>
    </w:rPr>
  </w:style>
  <w:style w:type="character" w:styleId="afb">
    <w:name w:val="Placeholder Text"/>
    <w:basedOn w:val="a0"/>
    <w:uiPriority w:val="99"/>
    <w:semiHidden/>
    <w:rsid w:val="00AB29E5"/>
    <w:rPr>
      <w:color w:val="666666"/>
    </w:rPr>
  </w:style>
  <w:style w:type="character" w:customStyle="1" w:styleId="20">
    <w:name w:val="Заголовок 2 Знак"/>
    <w:basedOn w:val="a0"/>
    <w:link w:val="2"/>
    <w:uiPriority w:val="9"/>
    <w:semiHidden/>
    <w:rsid w:val="00B57972"/>
    <w:rPr>
      <w:rFonts w:asciiTheme="majorHAnsi" w:eastAsiaTheme="majorEastAsia" w:hAnsiTheme="majorHAnsi" w:cstheme="majorBidi"/>
      <w:color w:val="365F91" w:themeColor="accent1" w:themeShade="BF"/>
      <w:sz w:val="26"/>
      <w:szCs w:val="26"/>
      <w:lang w:eastAsia="en-US"/>
    </w:rPr>
  </w:style>
  <w:style w:type="character" w:styleId="afc">
    <w:name w:val="Unresolved Mention"/>
    <w:basedOn w:val="a0"/>
    <w:uiPriority w:val="99"/>
    <w:semiHidden/>
    <w:unhideWhenUsed/>
    <w:rsid w:val="00B5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17612">
      <w:bodyDiv w:val="1"/>
      <w:marLeft w:val="0"/>
      <w:marRight w:val="0"/>
      <w:marTop w:val="0"/>
      <w:marBottom w:val="0"/>
      <w:divBdr>
        <w:top w:val="none" w:sz="0" w:space="0" w:color="auto"/>
        <w:left w:val="none" w:sz="0" w:space="0" w:color="auto"/>
        <w:bottom w:val="none" w:sz="0" w:space="0" w:color="auto"/>
        <w:right w:val="none" w:sz="0" w:space="0" w:color="auto"/>
      </w:divBdr>
    </w:div>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v@kusum.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kusum.com"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17978-D9EC-4B31-851B-A7F84731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1525</Words>
  <Characters>8696</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10201</CharactersWithSpaces>
  <SharedDoc>false</SharedDoc>
  <HLinks>
    <vt:vector size="24" baseType="variant">
      <vt:variant>
        <vt:i4>7995468</vt:i4>
      </vt:variant>
      <vt:variant>
        <vt:i4>9</vt:i4>
      </vt:variant>
      <vt:variant>
        <vt:i4>0</vt:i4>
      </vt:variant>
      <vt:variant>
        <vt:i4>5</vt:i4>
      </vt:variant>
      <vt:variant>
        <vt:lpwstr>mailto:phv@kusum.kz</vt:lpwstr>
      </vt:variant>
      <vt:variant>
        <vt:lpwstr/>
      </vt:variant>
      <vt:variant>
        <vt:i4>7077981</vt:i4>
      </vt:variant>
      <vt:variant>
        <vt:i4>6</vt:i4>
      </vt:variant>
      <vt:variant>
        <vt:i4>0</vt:i4>
      </vt:variant>
      <vt:variant>
        <vt:i4>5</vt:i4>
      </vt:variant>
      <vt:variant>
        <vt:lpwstr>mailto:info@kusum.com</vt:lpwstr>
      </vt:variant>
      <vt:variant>
        <vt:lpwstr/>
      </vt:variant>
      <vt:variant>
        <vt:i4>7077981</vt:i4>
      </vt:variant>
      <vt:variant>
        <vt:i4>3</vt:i4>
      </vt:variant>
      <vt:variant>
        <vt:i4>0</vt:i4>
      </vt:variant>
      <vt:variant>
        <vt:i4>5</vt:i4>
      </vt:variant>
      <vt:variant>
        <vt:lpwstr>mailto:info@kusum.com</vt:lpwstr>
      </vt:variant>
      <vt:variant>
        <vt:lpwstr/>
      </vt: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Liliia O. Ovsiannikova</dc:creator>
  <cp:keywords/>
  <dc:description/>
  <cp:lastModifiedBy>Багила Сманова</cp:lastModifiedBy>
  <cp:revision>3</cp:revision>
  <cp:lastPrinted>2019-11-25T11:26:00Z</cp:lastPrinted>
  <dcterms:created xsi:type="dcterms:W3CDTF">2025-06-26T06:18:00Z</dcterms:created>
  <dcterms:modified xsi:type="dcterms:W3CDTF">2025-06-26T06:33:00Z</dcterms:modified>
</cp:coreProperties>
</file>